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0D8E" w14:textId="77777777" w:rsidR="003D53F9" w:rsidRPr="003D53F9" w:rsidRDefault="003D53F9" w:rsidP="003D53F9">
      <w:r w:rsidRPr="003D53F9">
        <w:t>Dear distinguished partner universities in Cambodia, Laos, Myanmar and Vietnam,</w:t>
      </w:r>
    </w:p>
    <w:p w14:paraId="1580F447" w14:textId="77777777" w:rsidR="003D53F9" w:rsidRPr="003D53F9" w:rsidRDefault="003D53F9" w:rsidP="003D53F9">
      <w:r w:rsidRPr="003D53F9">
        <w:t>the Leibniz University Hannover, the German Academic Exchange Service (DAAD) and the German Rectors’ Conference (HRK) are happy to inform you that the Call for Applications for the next DIES-Training Course </w:t>
      </w:r>
      <w:r w:rsidRPr="003D53F9">
        <w:rPr>
          <w:b/>
          <w:bCs/>
          <w:i/>
          <w:iCs/>
        </w:rPr>
        <w:t>Management of Internationalisation (MoI) 2025/2026</w:t>
      </w:r>
      <w:r w:rsidRPr="003D53F9">
        <w:t> is out now (please refer to the attachment).</w:t>
      </w:r>
    </w:p>
    <w:p w14:paraId="0F280CA8" w14:textId="77777777" w:rsidR="003D53F9" w:rsidRPr="003D53F9" w:rsidRDefault="003D53F9" w:rsidP="003D53F9">
      <w:r w:rsidRPr="003D53F9">
        <w:t>Since 2013 the Training Course is part of the programme "Dialogue on Innovative Higher Education Strategies” (DIES), which has been jointly coordinated by the DAAD and the HRK with financial support from the Federal Ministry for Economic Cooperation and Development (BMZ).</w:t>
      </w:r>
    </w:p>
    <w:p w14:paraId="0E7A39BD" w14:textId="77777777" w:rsidR="003D53F9" w:rsidRPr="003D53F9" w:rsidRDefault="003D53F9" w:rsidP="003D53F9">
      <w:r w:rsidRPr="003D53F9">
        <w:t>The</w:t>
      </w:r>
      <w:r w:rsidRPr="003D53F9">
        <w:rPr>
          <w:b/>
          <w:bCs/>
        </w:rPr>
        <w:t> </w:t>
      </w:r>
      <w:r w:rsidRPr="003D53F9">
        <w:rPr>
          <w:b/>
          <w:bCs/>
          <w:i/>
          <w:iCs/>
        </w:rPr>
        <w:t>Management of Internationalisation (MoI)</w:t>
      </w:r>
      <w:r w:rsidRPr="003D53F9">
        <w:rPr>
          <w:b/>
          <w:bCs/>
        </w:rPr>
        <w:t> </w:t>
      </w:r>
      <w:r w:rsidRPr="003D53F9">
        <w:t>programme aims to qualify university staff (either International Office staff or higher education managers responsible for coordinating international activities) to manage processes and tasks of internationalisation in the area of higher education. The programme will enable the participants to build up improved and more effective structures and procedures of internationalisation at their home universities.</w:t>
      </w:r>
    </w:p>
    <w:p w14:paraId="0205BDB0" w14:textId="77777777" w:rsidR="003D53F9" w:rsidRPr="003D53F9" w:rsidRDefault="003D53F9" w:rsidP="003D53F9">
      <w:r w:rsidRPr="003D53F9">
        <w:rPr>
          <w:b/>
          <w:bCs/>
        </w:rPr>
        <w:t>The course is composed of four thematic modules:</w:t>
      </w:r>
    </w:p>
    <w:p w14:paraId="314ABAFE" w14:textId="77777777" w:rsidR="003D53F9" w:rsidRPr="003D53F9" w:rsidRDefault="003D53F9" w:rsidP="003D53F9">
      <w:pPr>
        <w:numPr>
          <w:ilvl w:val="0"/>
          <w:numId w:val="1"/>
        </w:numPr>
      </w:pPr>
      <w:r w:rsidRPr="003D53F9">
        <w:t>Internationalisation: Concepts, Systems and Actors</w:t>
      </w:r>
    </w:p>
    <w:p w14:paraId="1AF462A4" w14:textId="77777777" w:rsidR="003D53F9" w:rsidRPr="003D53F9" w:rsidRDefault="003D53F9" w:rsidP="003D53F9">
      <w:pPr>
        <w:numPr>
          <w:ilvl w:val="0"/>
          <w:numId w:val="1"/>
        </w:numPr>
      </w:pPr>
      <w:r w:rsidRPr="003D53F9">
        <w:t>Competences and Key Tasks of an International Office (IO)</w:t>
      </w:r>
    </w:p>
    <w:p w14:paraId="2C78F92F" w14:textId="77777777" w:rsidR="003D53F9" w:rsidRPr="003D53F9" w:rsidRDefault="003D53F9" w:rsidP="003D53F9">
      <w:pPr>
        <w:numPr>
          <w:ilvl w:val="0"/>
          <w:numId w:val="1"/>
        </w:numPr>
      </w:pPr>
      <w:r w:rsidRPr="003D53F9">
        <w:t>Soft Skills</w:t>
      </w:r>
    </w:p>
    <w:p w14:paraId="37FC3E1E" w14:textId="77777777" w:rsidR="003D53F9" w:rsidRPr="003D53F9" w:rsidRDefault="003D53F9" w:rsidP="003D53F9">
      <w:pPr>
        <w:numPr>
          <w:ilvl w:val="0"/>
          <w:numId w:val="1"/>
        </w:numPr>
      </w:pPr>
      <w:r w:rsidRPr="003D53F9">
        <w:t>Management Skills</w:t>
      </w:r>
    </w:p>
    <w:p w14:paraId="62E7C7A8" w14:textId="77777777" w:rsidR="003D53F9" w:rsidRPr="003D53F9" w:rsidRDefault="003D53F9" w:rsidP="003D53F9">
      <w:r w:rsidRPr="003D53F9">
        <w:t>Each training unit offers a balance between conceptual learning components and practice-oriented training, management skills as well as soft skills.</w:t>
      </w:r>
    </w:p>
    <w:p w14:paraId="70E37229" w14:textId="77777777" w:rsidR="003D53F9" w:rsidRPr="003D53F9" w:rsidRDefault="003D53F9" w:rsidP="003D53F9">
      <w:r w:rsidRPr="003D53F9">
        <w:rPr>
          <w:b/>
          <w:bCs/>
        </w:rPr>
        <w:t>Participants’ profile:</w:t>
      </w:r>
    </w:p>
    <w:p w14:paraId="609F91F1" w14:textId="77777777" w:rsidR="003D53F9" w:rsidRPr="003D53F9" w:rsidRDefault="003D53F9" w:rsidP="003D53F9">
      <w:pPr>
        <w:numPr>
          <w:ilvl w:val="0"/>
          <w:numId w:val="2"/>
        </w:numPr>
      </w:pPr>
      <w:r w:rsidRPr="003D53F9">
        <w:t>Applicants should have at least 2 years of experience in the area of International Higher Education Management.</w:t>
      </w:r>
    </w:p>
    <w:p w14:paraId="64AEBEEA" w14:textId="77777777" w:rsidR="003D53F9" w:rsidRPr="003D53F9" w:rsidRDefault="003D53F9" w:rsidP="003D53F9">
      <w:pPr>
        <w:numPr>
          <w:ilvl w:val="0"/>
          <w:numId w:val="2"/>
        </w:numPr>
      </w:pPr>
      <w:r w:rsidRPr="003D53F9">
        <w:t>Preferably between 30 and 50 years of age</w:t>
      </w:r>
    </w:p>
    <w:p w14:paraId="1EDEF439" w14:textId="77777777" w:rsidR="003D53F9" w:rsidRPr="003D53F9" w:rsidRDefault="003D53F9" w:rsidP="003D53F9">
      <w:pPr>
        <w:numPr>
          <w:ilvl w:val="0"/>
          <w:numId w:val="2"/>
        </w:numPr>
      </w:pPr>
      <w:r w:rsidRPr="003D53F9">
        <w:t>Proficient in English language skills (speaking and writing) - minimum C1 of the Common European Framework of Reference or equivalent (e.g. TOEFL, IELTS, Cambridge Certificate)</w:t>
      </w:r>
    </w:p>
    <w:p w14:paraId="6A4BE0AF" w14:textId="77777777" w:rsidR="003D53F9" w:rsidRPr="003D53F9" w:rsidRDefault="003D53F9" w:rsidP="003D53F9">
      <w:r w:rsidRPr="003D53F9">
        <w:t>(For additional criteria, please refer to the attached call for applications.)</w:t>
      </w:r>
    </w:p>
    <w:p w14:paraId="7BF77954" w14:textId="77777777" w:rsidR="003D53F9" w:rsidRPr="003D53F9" w:rsidRDefault="003D53F9" w:rsidP="003D53F9">
      <w:r w:rsidRPr="003D53F9">
        <w:t>Candidates are invited to submit the applications at </w:t>
      </w:r>
      <w:hyperlink r:id="rId5" w:tgtFrame="_blank" w:history="1">
        <w:r w:rsidRPr="003D53F9">
          <w:rPr>
            <w:rStyle w:val="Hyperlink"/>
          </w:rPr>
          <w:t>Management of Internationalisation - DIES Application Form</w:t>
        </w:r>
      </w:hyperlink>
      <w:r w:rsidRPr="003D53F9">
        <w:t> by </w:t>
      </w:r>
      <w:r w:rsidRPr="003D53F9">
        <w:rPr>
          <w:b/>
          <w:bCs/>
        </w:rPr>
        <w:t>20 October 2024, 12:00 Central European Time. </w:t>
      </w:r>
      <w:r w:rsidRPr="003D53F9">
        <w:t>All applicants will be informed about the results of the selection process at the end of November 2024.</w:t>
      </w:r>
    </w:p>
    <w:p w14:paraId="5FF690F6" w14:textId="77777777" w:rsidR="003D53F9" w:rsidRPr="003D53F9" w:rsidRDefault="003D53F9" w:rsidP="003D53F9">
      <w:r w:rsidRPr="003D53F9">
        <w:t>Should you have any questions, please do not hesitate to directly contact the Management of Internationalisation</w:t>
      </w:r>
      <w:r w:rsidRPr="003D53F9">
        <w:rPr>
          <w:b/>
          <w:bCs/>
          <w:i/>
          <w:iCs/>
        </w:rPr>
        <w:t> </w:t>
      </w:r>
      <w:r w:rsidRPr="003D53F9">
        <w:t>Programme Management of the Leibniz University Hannover at </w:t>
      </w:r>
      <w:hyperlink r:id="rId6" w:tgtFrame="_blank" w:history="1">
        <w:r w:rsidRPr="003D53F9">
          <w:rPr>
            <w:rStyle w:val="Hyperlink"/>
          </w:rPr>
          <w:t>dies-info@zv.uni-hannover.de</w:t>
        </w:r>
      </w:hyperlink>
      <w:r w:rsidRPr="003D53F9">
        <w:t>.</w:t>
      </w:r>
    </w:p>
    <w:p w14:paraId="11241A8A" w14:textId="77777777" w:rsidR="003D53F9" w:rsidRPr="003D53F9" w:rsidRDefault="003D53F9" w:rsidP="003D53F9">
      <w:r w:rsidRPr="003D53F9">
        <w:t>We would appreciate it if you could disseminate this information with your network, particularly with eligible candidates who may be interested in applying. Thank you for your support and cooperation.</w:t>
      </w:r>
    </w:p>
    <w:p w14:paraId="311AEC90" w14:textId="77777777" w:rsidR="003D53F9" w:rsidRPr="003D53F9" w:rsidRDefault="003D53F9" w:rsidP="003D53F9">
      <w:r w:rsidRPr="003D53F9">
        <w:t>Best regards,</w:t>
      </w:r>
    </w:p>
    <w:p w14:paraId="70F20E47" w14:textId="77777777" w:rsidR="003D53F9" w:rsidRPr="003D53F9" w:rsidRDefault="003D53F9" w:rsidP="003D53F9">
      <w:r w:rsidRPr="003D53F9">
        <w:t>Ngoc-Mai Pham (Ms.)</w:t>
      </w:r>
    </w:p>
    <w:p w14:paraId="111A9BF4" w14:textId="77777777" w:rsidR="003D53F9" w:rsidRPr="003D53F9" w:rsidRDefault="003D53F9" w:rsidP="003D53F9">
      <w:r w:rsidRPr="003D53F9">
        <w:rPr>
          <w:b/>
          <w:bCs/>
        </w:rPr>
        <w:lastRenderedPageBreak/>
        <w:t>Event Manager, DIES &amp; EMPM Programme</w:t>
      </w:r>
    </w:p>
    <w:p w14:paraId="44DD9151" w14:textId="77777777" w:rsidR="003D53F9" w:rsidRPr="003D53F9" w:rsidRDefault="003D53F9" w:rsidP="003D53F9">
      <w:r w:rsidRPr="003D53F9">
        <w:t>DAAD Regional Office in Hanoi for Cambodia, Laos, Myanmar, and Vietnam </w:t>
      </w:r>
    </w:p>
    <w:p w14:paraId="0E02F879" w14:textId="77777777" w:rsidR="006E3E00" w:rsidRDefault="006E3E00"/>
    <w:sectPr w:rsidR="006E3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BAC"/>
    <w:multiLevelType w:val="multilevel"/>
    <w:tmpl w:val="E5A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5E0174"/>
    <w:multiLevelType w:val="multilevel"/>
    <w:tmpl w:val="E09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9981047">
    <w:abstractNumId w:val="1"/>
  </w:num>
  <w:num w:numId="2" w16cid:durableId="45699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F9"/>
    <w:rsid w:val="003D53F9"/>
    <w:rsid w:val="006E3E00"/>
    <w:rsid w:val="00B14695"/>
    <w:rsid w:val="00B34BEC"/>
    <w:rsid w:val="00EA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B0B3"/>
  <w15:chartTrackingRefBased/>
  <w15:docId w15:val="{40ADA19B-9E20-4038-9AD9-B5309CC3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3F9"/>
    <w:rPr>
      <w:color w:val="0563C1" w:themeColor="hyperlink"/>
      <w:u w:val="single"/>
    </w:rPr>
  </w:style>
  <w:style w:type="character" w:styleId="UnresolvedMention">
    <w:name w:val="Unresolved Mention"/>
    <w:basedOn w:val="DefaultParagraphFont"/>
    <w:uiPriority w:val="99"/>
    <w:semiHidden/>
    <w:unhideWhenUsed/>
    <w:rsid w:val="003D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461">
      <w:bodyDiv w:val="1"/>
      <w:marLeft w:val="0"/>
      <w:marRight w:val="0"/>
      <w:marTop w:val="0"/>
      <w:marBottom w:val="0"/>
      <w:divBdr>
        <w:top w:val="none" w:sz="0" w:space="0" w:color="auto"/>
        <w:left w:val="none" w:sz="0" w:space="0" w:color="auto"/>
        <w:bottom w:val="none" w:sz="0" w:space="0" w:color="auto"/>
        <w:right w:val="none" w:sz="0" w:space="0" w:color="auto"/>
      </w:divBdr>
    </w:div>
    <w:div w:id="241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es-info@zv.uni-hannover.de" TargetMode="External"/><Relationship Id="rId5" Type="http://schemas.openxmlformats.org/officeDocument/2006/relationships/hyperlink" Target="https://www.uni-hannover.de/de/formularsammlung/formularsammlung-hi/dies-anmeldeformul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2024-10-02T09:02:00Z</dcterms:created>
  <dcterms:modified xsi:type="dcterms:W3CDTF">2024-10-02T09:24:00Z</dcterms:modified>
</cp:coreProperties>
</file>