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5" w:type="dxa"/>
        <w:jc w:val="center"/>
        <w:tblLayout w:type="fixed"/>
        <w:tblLook w:val="04A0" w:firstRow="1" w:lastRow="0" w:firstColumn="1" w:lastColumn="0" w:noHBand="0" w:noVBand="1"/>
      </w:tblPr>
      <w:tblGrid>
        <w:gridCol w:w="4454"/>
        <w:gridCol w:w="5721"/>
      </w:tblGrid>
      <w:tr w:rsidR="003F0B9C" w:rsidRPr="006E5660" w:rsidTr="00907DD2">
        <w:trPr>
          <w:trHeight w:val="1842"/>
          <w:jc w:val="center"/>
        </w:trPr>
        <w:tc>
          <w:tcPr>
            <w:tcW w:w="4454" w:type="dxa"/>
            <w:hideMark/>
          </w:tcPr>
          <w:p w:rsidR="003F0B9C" w:rsidRPr="006E5660" w:rsidRDefault="003F0B9C" w:rsidP="00636B75">
            <w:pPr>
              <w:spacing w:before="0" w:after="0" w:line="240" w:lineRule="auto"/>
              <w:jc w:val="center"/>
              <w:rPr>
                <w:rFonts w:ascii="Times New Roman" w:hAnsi="Times New Roman"/>
                <w:sz w:val="26"/>
                <w:szCs w:val="26"/>
              </w:rPr>
            </w:pPr>
            <w:r w:rsidRPr="006E5660">
              <w:rPr>
                <w:rFonts w:ascii="Times New Roman" w:hAnsi="Times New Roman"/>
                <w:sz w:val="26"/>
                <w:szCs w:val="26"/>
              </w:rPr>
              <w:t>BỘ TÀI NGUYÊN VÀ MÔI TRƯỜNG</w:t>
            </w:r>
          </w:p>
          <w:p w:rsidR="003F0B9C" w:rsidRPr="006E5660" w:rsidRDefault="003F0B9C" w:rsidP="00636B75">
            <w:pPr>
              <w:spacing w:before="0" w:after="0" w:line="240" w:lineRule="auto"/>
              <w:jc w:val="center"/>
              <w:rPr>
                <w:rFonts w:ascii="Times New Roman" w:hAnsi="Times New Roman"/>
                <w:b/>
                <w:bCs/>
                <w:sz w:val="26"/>
                <w:szCs w:val="26"/>
              </w:rPr>
            </w:pPr>
            <w:r w:rsidRPr="006E5660">
              <w:rPr>
                <w:rFonts w:ascii="Times New Roman" w:hAnsi="Times New Roman"/>
                <w:b/>
                <w:bCs/>
                <w:sz w:val="26"/>
                <w:szCs w:val="26"/>
              </w:rPr>
              <w:t>TRƯỜNG ĐẠI HỌC</w:t>
            </w:r>
          </w:p>
          <w:p w:rsidR="003F0B9C" w:rsidRPr="006E5660" w:rsidRDefault="003F0B9C" w:rsidP="00636B75">
            <w:pPr>
              <w:spacing w:before="0" w:after="0" w:line="240" w:lineRule="auto"/>
              <w:jc w:val="center"/>
              <w:rPr>
                <w:rFonts w:ascii="Times New Roman" w:hAnsi="Times New Roman"/>
                <w:b/>
                <w:bCs/>
                <w:sz w:val="26"/>
                <w:szCs w:val="26"/>
              </w:rPr>
            </w:pPr>
            <w:r w:rsidRPr="006E5660">
              <w:rPr>
                <w:rFonts w:ascii="Times New Roman" w:hAnsi="Times New Roman"/>
                <w:b/>
                <w:bCs/>
                <w:sz w:val="26"/>
                <w:szCs w:val="26"/>
              </w:rPr>
              <w:t>TÀI NGUYÊN VÀ MÔI TRƯỜNG</w:t>
            </w:r>
          </w:p>
          <w:p w:rsidR="003F0B9C" w:rsidRPr="006E5660" w:rsidRDefault="003F0B9C" w:rsidP="00636B75">
            <w:pPr>
              <w:spacing w:before="0" w:after="0" w:line="240" w:lineRule="auto"/>
              <w:jc w:val="center"/>
              <w:rPr>
                <w:rFonts w:ascii="Times New Roman" w:hAnsi="Times New Roman"/>
                <w:b/>
                <w:bCs/>
                <w:sz w:val="26"/>
                <w:szCs w:val="26"/>
              </w:rPr>
            </w:pPr>
            <w:r w:rsidRPr="006E5660">
              <w:rPr>
                <w:rFonts w:ascii="Times New Roman" w:hAnsi="Times New Roman"/>
                <w:b/>
                <w:bCs/>
                <w:sz w:val="26"/>
                <w:szCs w:val="26"/>
              </w:rPr>
              <w:t>TP. HỒ CHÍ MINH</w:t>
            </w:r>
          </w:p>
          <w:p w:rsidR="00A90A51" w:rsidRPr="006E5660" w:rsidRDefault="00907DD2" w:rsidP="00636B75">
            <w:pPr>
              <w:spacing w:before="0" w:after="0" w:line="240" w:lineRule="auto"/>
              <w:jc w:val="center"/>
              <w:rPr>
                <w:rFonts w:ascii="Times New Roman" w:hAnsi="Times New Roman"/>
                <w:sz w:val="26"/>
                <w:szCs w:val="26"/>
                <w:lang w:val="en-US"/>
              </w:rPr>
            </w:pPr>
            <w:r w:rsidRPr="006E5660">
              <w:rPr>
                <w:rFonts w:ascii="Times New Roman" w:hAnsi="Times New Roman"/>
                <w:noProof/>
                <w:sz w:val="26"/>
                <w:szCs w:val="26"/>
                <w:lang w:val="en-US" w:eastAsia="en-US"/>
              </w:rPr>
              <mc:AlternateContent>
                <mc:Choice Requires="wps">
                  <w:drawing>
                    <wp:anchor distT="0" distB="0" distL="114300" distR="114300" simplePos="0" relativeHeight="251653120" behindDoc="0" locked="0" layoutInCell="1" allowOverlap="1" wp14:anchorId="02994E5D" wp14:editId="4E5FF91C">
                      <wp:simplePos x="0" y="0"/>
                      <wp:positionH relativeFrom="column">
                        <wp:posOffset>913130</wp:posOffset>
                      </wp:positionH>
                      <wp:positionV relativeFrom="paragraph">
                        <wp:posOffset>5080</wp:posOffset>
                      </wp:positionV>
                      <wp:extent cx="84899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9pt;margin-top:.4pt;width:66.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"/>
                  </w:pict>
                </mc:Fallback>
              </mc:AlternateContent>
            </w:r>
            <w:r w:rsidR="00A90A51" w:rsidRPr="006E5660">
              <w:rPr>
                <w:rFonts w:ascii="Times New Roman" w:hAnsi="Times New Roman"/>
                <w:sz w:val="26"/>
                <w:szCs w:val="26"/>
                <w:lang w:val="en-US"/>
              </w:rPr>
              <w:t>Số:           /</w:t>
            </w:r>
            <w:r w:rsidR="0035380C">
              <w:rPr>
                <w:rFonts w:ascii="Times New Roman" w:hAnsi="Times New Roman"/>
                <w:sz w:val="26"/>
                <w:szCs w:val="26"/>
                <w:lang w:val="en-US"/>
              </w:rPr>
              <w:t>KH</w:t>
            </w:r>
            <w:r w:rsidR="00496F31" w:rsidRPr="006E5660">
              <w:rPr>
                <w:rFonts w:ascii="Times New Roman" w:hAnsi="Times New Roman"/>
                <w:sz w:val="26"/>
                <w:szCs w:val="26"/>
                <w:lang w:val="en-US"/>
              </w:rPr>
              <w:t>-</w:t>
            </w:r>
            <w:r w:rsidR="00A90A51" w:rsidRPr="006E5660">
              <w:rPr>
                <w:rFonts w:ascii="Times New Roman" w:hAnsi="Times New Roman"/>
                <w:sz w:val="26"/>
                <w:szCs w:val="26"/>
                <w:lang w:val="en-US"/>
              </w:rPr>
              <w:t>TĐHTPHCM</w:t>
            </w:r>
          </w:p>
          <w:p w:rsidR="00A90A51" w:rsidRPr="006E5660" w:rsidRDefault="00A90A51" w:rsidP="00636B75">
            <w:pPr>
              <w:spacing w:before="0" w:after="0" w:line="240" w:lineRule="auto"/>
              <w:jc w:val="center"/>
              <w:rPr>
                <w:rFonts w:ascii="Times New Roman" w:hAnsi="Times New Roman"/>
                <w:b/>
                <w:bCs/>
              </w:rPr>
            </w:pPr>
          </w:p>
        </w:tc>
        <w:tc>
          <w:tcPr>
            <w:tcW w:w="5721" w:type="dxa"/>
          </w:tcPr>
          <w:p w:rsidR="003F0B9C" w:rsidRPr="006E5660" w:rsidRDefault="003F0B9C" w:rsidP="00636B75">
            <w:pPr>
              <w:spacing w:before="0" w:after="0" w:line="240" w:lineRule="auto"/>
              <w:jc w:val="center"/>
              <w:rPr>
                <w:rFonts w:ascii="Times New Roman" w:hAnsi="Times New Roman"/>
                <w:b/>
                <w:bCs/>
                <w:sz w:val="26"/>
                <w:szCs w:val="26"/>
              </w:rPr>
            </w:pPr>
            <w:r w:rsidRPr="006E5660">
              <w:rPr>
                <w:rFonts w:ascii="Times New Roman" w:hAnsi="Times New Roman"/>
                <w:b/>
                <w:bCs/>
                <w:sz w:val="26"/>
                <w:szCs w:val="26"/>
              </w:rPr>
              <w:t>CỘNG HOÀ XÃ HỘI CHỦ NGHĨA VIỆT NAM</w:t>
            </w:r>
          </w:p>
          <w:p w:rsidR="003F0B9C" w:rsidRPr="006E5660" w:rsidRDefault="003F0B9C" w:rsidP="00636B75">
            <w:pPr>
              <w:spacing w:before="0" w:after="0" w:line="240" w:lineRule="auto"/>
              <w:jc w:val="center"/>
              <w:rPr>
                <w:rFonts w:ascii="Times New Roman" w:hAnsi="Times New Roman"/>
                <w:b/>
                <w:bCs/>
                <w:sz w:val="26"/>
                <w:szCs w:val="26"/>
              </w:rPr>
            </w:pPr>
            <w:r w:rsidRPr="006E5660">
              <w:rPr>
                <w:rFonts w:ascii="Times New Roman" w:hAnsi="Times New Roman"/>
                <w:b/>
                <w:bCs/>
                <w:sz w:val="26"/>
                <w:szCs w:val="26"/>
              </w:rPr>
              <w:t>Độc lập - Tự do - Hạnh phúc</w:t>
            </w:r>
          </w:p>
          <w:p w:rsidR="003F0B9C" w:rsidRPr="006E5660" w:rsidRDefault="003F0B9C" w:rsidP="00636B75">
            <w:pPr>
              <w:spacing w:before="0" w:after="0" w:line="240" w:lineRule="auto"/>
              <w:rPr>
                <w:rFonts w:ascii="Times New Roman" w:hAnsi="Times New Roman"/>
                <w:i/>
                <w:iCs/>
              </w:rPr>
            </w:pPr>
            <w:r w:rsidRPr="006E5660">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14:anchorId="52E49146" wp14:editId="25A5FCB4">
                      <wp:simplePos x="0" y="0"/>
                      <wp:positionH relativeFrom="column">
                        <wp:posOffset>735965</wp:posOffset>
                      </wp:positionH>
                      <wp:positionV relativeFrom="paragraph">
                        <wp:posOffset>43815</wp:posOffset>
                      </wp:positionV>
                      <wp:extent cx="1997075" cy="0"/>
                      <wp:effectExtent l="0" t="0" r="2222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9657D" id="AutoShape 3" o:spid="_x0000_s1026" type="#_x0000_t32" style="position:absolute;margin-left:57.95pt;margin-top:3.45pt;width:15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y6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"/>
                  </w:pict>
                </mc:Fallback>
              </mc:AlternateContent>
            </w:r>
          </w:p>
          <w:p w:rsidR="00636B75" w:rsidRDefault="00636B75" w:rsidP="00636B75">
            <w:pPr>
              <w:keepNext/>
              <w:spacing w:before="0" w:after="0" w:line="240" w:lineRule="auto"/>
              <w:jc w:val="center"/>
              <w:outlineLvl w:val="3"/>
              <w:rPr>
                <w:rFonts w:ascii="Times New Roman" w:hAnsi="Times New Roman"/>
                <w:bCs/>
                <w:i/>
                <w:sz w:val="26"/>
                <w:szCs w:val="26"/>
                <w:lang w:val="en-US"/>
              </w:rPr>
            </w:pPr>
          </w:p>
          <w:p w:rsidR="003F0B9C" w:rsidRPr="00907DD2" w:rsidRDefault="004B54A0" w:rsidP="00636B75">
            <w:pPr>
              <w:keepNext/>
              <w:spacing w:before="0" w:after="0" w:line="240" w:lineRule="auto"/>
              <w:jc w:val="center"/>
              <w:outlineLvl w:val="3"/>
              <w:rPr>
                <w:rFonts w:ascii="Times New Roman" w:hAnsi="Times New Roman"/>
                <w:bCs/>
                <w:i/>
                <w:sz w:val="26"/>
                <w:szCs w:val="26"/>
                <w:lang w:val="en-US"/>
              </w:rPr>
            </w:pPr>
            <w:r w:rsidRPr="00907DD2">
              <w:rPr>
                <w:rFonts w:ascii="Times New Roman" w:hAnsi="Times New Roman"/>
                <w:bCs/>
                <w:i/>
                <w:sz w:val="26"/>
                <w:szCs w:val="26"/>
                <w:lang w:val="en-US"/>
              </w:rPr>
              <w:t>Thành phố</w:t>
            </w:r>
            <w:r w:rsidR="003F0B9C" w:rsidRPr="00907DD2">
              <w:rPr>
                <w:rFonts w:ascii="Times New Roman" w:hAnsi="Times New Roman"/>
                <w:bCs/>
                <w:i/>
                <w:sz w:val="26"/>
                <w:szCs w:val="26"/>
              </w:rPr>
              <w:t xml:space="preserve"> </w:t>
            </w:r>
            <w:r w:rsidRPr="00907DD2">
              <w:rPr>
                <w:rFonts w:ascii="Times New Roman" w:hAnsi="Times New Roman"/>
                <w:bCs/>
                <w:i/>
                <w:sz w:val="26"/>
                <w:szCs w:val="26"/>
                <w:lang w:val="en-US"/>
              </w:rPr>
              <w:t>Hồ Chí Minh</w:t>
            </w:r>
            <w:r w:rsidR="00A1249F" w:rsidRPr="00907DD2">
              <w:rPr>
                <w:rFonts w:ascii="Times New Roman" w:hAnsi="Times New Roman"/>
                <w:bCs/>
                <w:i/>
                <w:sz w:val="26"/>
                <w:szCs w:val="26"/>
              </w:rPr>
              <w:t xml:space="preserve">, ngày </w:t>
            </w:r>
            <w:r w:rsidR="00907DD2">
              <w:rPr>
                <w:rFonts w:ascii="Times New Roman" w:hAnsi="Times New Roman"/>
                <w:bCs/>
                <w:i/>
                <w:sz w:val="26"/>
                <w:szCs w:val="26"/>
                <w:lang w:val="en-US"/>
              </w:rPr>
              <w:t xml:space="preserve">    </w:t>
            </w:r>
            <w:r w:rsidR="00A1249F" w:rsidRPr="00907DD2">
              <w:rPr>
                <w:rFonts w:ascii="Times New Roman" w:hAnsi="Times New Roman"/>
                <w:bCs/>
                <w:i/>
                <w:sz w:val="26"/>
                <w:szCs w:val="26"/>
                <w:lang w:val="en-US"/>
              </w:rPr>
              <w:t xml:space="preserve"> </w:t>
            </w:r>
            <w:r w:rsidR="00A1249F" w:rsidRPr="00907DD2">
              <w:rPr>
                <w:rFonts w:ascii="Times New Roman" w:hAnsi="Times New Roman"/>
                <w:bCs/>
                <w:i/>
                <w:sz w:val="26"/>
                <w:szCs w:val="26"/>
              </w:rPr>
              <w:t xml:space="preserve">tháng </w:t>
            </w:r>
            <w:r w:rsidR="00501531" w:rsidRPr="00907DD2">
              <w:rPr>
                <w:rFonts w:ascii="Times New Roman" w:hAnsi="Times New Roman"/>
                <w:bCs/>
                <w:i/>
                <w:sz w:val="26"/>
                <w:szCs w:val="26"/>
                <w:lang w:val="en-US"/>
              </w:rPr>
              <w:t>4</w:t>
            </w:r>
            <w:r w:rsidR="006F50B1" w:rsidRPr="00907DD2">
              <w:rPr>
                <w:rFonts w:ascii="Times New Roman" w:hAnsi="Times New Roman"/>
                <w:bCs/>
                <w:i/>
                <w:sz w:val="26"/>
                <w:szCs w:val="26"/>
                <w:lang w:val="en-US"/>
              </w:rPr>
              <w:t xml:space="preserve"> </w:t>
            </w:r>
            <w:r w:rsidR="004D01BF" w:rsidRPr="00907DD2">
              <w:rPr>
                <w:rFonts w:ascii="Times New Roman" w:hAnsi="Times New Roman"/>
                <w:bCs/>
                <w:i/>
                <w:sz w:val="26"/>
                <w:szCs w:val="26"/>
              </w:rPr>
              <w:t>năm 20</w:t>
            </w:r>
            <w:r w:rsidR="00CA70D1" w:rsidRPr="00907DD2">
              <w:rPr>
                <w:rFonts w:ascii="Times New Roman" w:hAnsi="Times New Roman"/>
                <w:bCs/>
                <w:i/>
                <w:sz w:val="26"/>
                <w:szCs w:val="26"/>
                <w:lang w:val="en-US"/>
              </w:rPr>
              <w:t>2</w:t>
            </w:r>
            <w:r w:rsidR="004436AB" w:rsidRPr="00907DD2">
              <w:rPr>
                <w:rFonts w:ascii="Times New Roman" w:hAnsi="Times New Roman"/>
                <w:bCs/>
                <w:i/>
                <w:sz w:val="26"/>
                <w:szCs w:val="26"/>
                <w:lang w:val="en-US"/>
              </w:rPr>
              <w:t>3</w:t>
            </w:r>
          </w:p>
        </w:tc>
      </w:tr>
    </w:tbl>
    <w:p w:rsidR="0075423E" w:rsidRPr="006E5660" w:rsidRDefault="0075423E" w:rsidP="002C0B7D">
      <w:pPr>
        <w:tabs>
          <w:tab w:val="left" w:pos="3969"/>
        </w:tabs>
        <w:spacing w:before="0" w:after="0" w:line="240" w:lineRule="auto"/>
        <w:jc w:val="center"/>
        <w:rPr>
          <w:rFonts w:ascii="Times New Roman" w:hAnsi="Times New Roman"/>
          <w:sz w:val="28"/>
          <w:szCs w:val="26"/>
          <w:lang w:val="en-US"/>
        </w:rPr>
      </w:pPr>
    </w:p>
    <w:p w:rsidR="00743505" w:rsidRDefault="00743505" w:rsidP="00491CD2">
      <w:pPr>
        <w:tabs>
          <w:tab w:val="left" w:pos="90"/>
        </w:tabs>
        <w:spacing w:before="0" w:after="0"/>
        <w:jc w:val="center"/>
        <w:rPr>
          <w:rFonts w:ascii="Times New Roman" w:hAnsi="Times New Roman"/>
          <w:b/>
          <w:sz w:val="32"/>
          <w:szCs w:val="26"/>
          <w:lang w:val="en-US"/>
        </w:rPr>
      </w:pPr>
      <w:r>
        <w:rPr>
          <w:rFonts w:ascii="Times New Roman" w:hAnsi="Times New Roman"/>
          <w:b/>
          <w:sz w:val="32"/>
          <w:szCs w:val="26"/>
          <w:lang w:val="en-US"/>
        </w:rPr>
        <w:t xml:space="preserve">BÁO CÁO </w:t>
      </w:r>
    </w:p>
    <w:p w:rsidR="00FD13B8" w:rsidRDefault="00743505" w:rsidP="00491CD2">
      <w:pPr>
        <w:tabs>
          <w:tab w:val="left" w:pos="90"/>
        </w:tabs>
        <w:spacing w:before="0" w:after="0"/>
        <w:jc w:val="center"/>
        <w:rPr>
          <w:rFonts w:ascii="Times New Roman" w:hAnsi="Times New Roman"/>
          <w:b/>
          <w:sz w:val="28"/>
          <w:szCs w:val="24"/>
          <w:lang w:val="en-US"/>
        </w:rPr>
      </w:pPr>
      <w:r>
        <w:rPr>
          <w:rFonts w:ascii="Times New Roman" w:hAnsi="Times New Roman"/>
          <w:b/>
          <w:sz w:val="32"/>
          <w:szCs w:val="26"/>
          <w:lang w:val="en-US"/>
        </w:rPr>
        <w:t>Khoa học công nghệ thực hiện năm 2022 và 06 tháng đầu năm 2023</w:t>
      </w:r>
    </w:p>
    <w:p w:rsidR="00491CD2" w:rsidRPr="006E5660" w:rsidRDefault="00491CD2" w:rsidP="00491CD2">
      <w:pPr>
        <w:tabs>
          <w:tab w:val="left" w:pos="90"/>
        </w:tabs>
        <w:spacing w:before="0" w:after="0"/>
        <w:jc w:val="center"/>
        <w:rPr>
          <w:rFonts w:ascii="Times New Roman" w:hAnsi="Times New Roman"/>
          <w:b/>
          <w:sz w:val="28"/>
          <w:szCs w:val="24"/>
          <w:lang w:val="en-US"/>
        </w:rPr>
      </w:pPr>
    </w:p>
    <w:p w:rsidR="00491CD2" w:rsidRDefault="00FD13B8" w:rsidP="00743505">
      <w:pPr>
        <w:spacing w:before="60" w:after="60" w:line="25" w:lineRule="atLeast"/>
        <w:rPr>
          <w:rFonts w:ascii="Times New Roman" w:hAnsi="Times New Roman"/>
          <w:b/>
          <w:bCs/>
          <w:sz w:val="26"/>
          <w:szCs w:val="26"/>
          <w:lang w:val="it-IT"/>
        </w:rPr>
      </w:pPr>
      <w:r>
        <w:rPr>
          <w:rFonts w:ascii="Times New Roman" w:hAnsi="Times New Roman"/>
          <w:sz w:val="26"/>
          <w:szCs w:val="26"/>
          <w:lang w:val="en-US"/>
        </w:rPr>
        <w:tab/>
      </w:r>
      <w:r w:rsidR="00491CD2">
        <w:rPr>
          <w:rFonts w:ascii="Times New Roman" w:hAnsi="Times New Roman"/>
          <w:b/>
          <w:bCs/>
          <w:sz w:val="26"/>
          <w:szCs w:val="26"/>
          <w:lang w:val="it-IT"/>
        </w:rPr>
        <w:t xml:space="preserve">I. </w:t>
      </w:r>
      <w:r w:rsidR="00491CD2" w:rsidRPr="00491CD2">
        <w:rPr>
          <w:rFonts w:ascii="Times New Roman" w:hAnsi="Times New Roman"/>
          <w:b/>
          <w:bCs/>
          <w:sz w:val="26"/>
          <w:szCs w:val="26"/>
          <w:lang w:val="it-IT"/>
        </w:rPr>
        <w:t xml:space="preserve">ĐÁNH GIÁ TÌNH HÌNH THỰC HIỆN KẾ HOẠCH </w:t>
      </w:r>
      <w:r w:rsidR="0035380C" w:rsidRPr="0035380C">
        <w:rPr>
          <w:rFonts w:ascii="Times New Roman" w:hAnsi="Times New Roman"/>
          <w:b/>
          <w:bCs/>
          <w:sz w:val="26"/>
          <w:szCs w:val="26"/>
          <w:lang w:val="it-IT"/>
        </w:rPr>
        <w:t>KHOA HỌC, CÔNG NGHỆ, ĐỔI MỚI SÁNG TẠO</w:t>
      </w:r>
      <w:r w:rsidR="0035380C">
        <w:rPr>
          <w:rFonts w:ascii="Times New Roman" w:hAnsi="Times New Roman"/>
          <w:b/>
          <w:bCs/>
          <w:sz w:val="26"/>
          <w:szCs w:val="26"/>
          <w:lang w:val="it-IT"/>
        </w:rPr>
        <w:t xml:space="preserve"> (</w:t>
      </w:r>
      <w:r w:rsidR="00491CD2" w:rsidRPr="00491CD2">
        <w:rPr>
          <w:rFonts w:ascii="Times New Roman" w:hAnsi="Times New Roman"/>
          <w:b/>
          <w:bCs/>
          <w:sz w:val="26"/>
          <w:szCs w:val="26"/>
        </w:rPr>
        <w:t>KH, CN &amp;</w:t>
      </w:r>
      <w:r w:rsidR="00491CD2" w:rsidRPr="00491CD2">
        <w:rPr>
          <w:rFonts w:ascii="Times New Roman" w:hAnsi="Times New Roman"/>
          <w:b/>
          <w:bCs/>
          <w:sz w:val="26"/>
          <w:szCs w:val="26"/>
          <w:lang w:val="it-IT"/>
        </w:rPr>
        <w:t xml:space="preserve"> </w:t>
      </w:r>
      <w:r w:rsidR="00491CD2" w:rsidRPr="00491CD2">
        <w:rPr>
          <w:rFonts w:ascii="Times New Roman" w:hAnsi="Times New Roman"/>
          <w:b/>
          <w:bCs/>
          <w:sz w:val="26"/>
          <w:szCs w:val="26"/>
        </w:rPr>
        <w:t>ĐMST</w:t>
      </w:r>
      <w:r w:rsidR="0035380C">
        <w:rPr>
          <w:rFonts w:ascii="Times New Roman" w:hAnsi="Times New Roman"/>
          <w:b/>
          <w:bCs/>
          <w:sz w:val="26"/>
          <w:szCs w:val="26"/>
          <w:lang w:val="en-US"/>
        </w:rPr>
        <w:t>)</w:t>
      </w:r>
      <w:r w:rsidR="00491CD2" w:rsidRPr="00491CD2">
        <w:rPr>
          <w:rFonts w:ascii="Times New Roman" w:hAnsi="Times New Roman"/>
          <w:b/>
          <w:bCs/>
          <w:sz w:val="26"/>
          <w:szCs w:val="26"/>
          <w:lang w:val="en-US"/>
        </w:rPr>
        <w:t xml:space="preserve"> </w:t>
      </w:r>
      <w:r w:rsidR="00491CD2" w:rsidRPr="00491CD2">
        <w:rPr>
          <w:rFonts w:ascii="Times New Roman" w:hAnsi="Times New Roman"/>
          <w:b/>
          <w:bCs/>
          <w:sz w:val="26"/>
          <w:szCs w:val="26"/>
          <w:lang w:val="it-IT"/>
        </w:rPr>
        <w:t>NĂM 2022 VÀ 06 THÁNG ĐẦU NĂM 2023</w:t>
      </w:r>
    </w:p>
    <w:p w:rsidR="00491CD2" w:rsidRPr="00491CD2" w:rsidRDefault="00491CD2" w:rsidP="00491CD2">
      <w:pPr>
        <w:spacing w:before="60" w:after="60" w:line="25" w:lineRule="atLeast"/>
        <w:ind w:firstLine="720"/>
        <w:rPr>
          <w:rFonts w:ascii="Times New Roman" w:hAnsi="Times New Roman"/>
          <w:b/>
          <w:bCs/>
          <w:sz w:val="26"/>
          <w:szCs w:val="26"/>
          <w:lang w:val="it-IT"/>
        </w:rPr>
      </w:pPr>
      <w:r>
        <w:rPr>
          <w:rFonts w:ascii="Times New Roman" w:hAnsi="Times New Roman"/>
          <w:b/>
          <w:sz w:val="26"/>
          <w:szCs w:val="26"/>
          <w:lang w:val="it-IT"/>
        </w:rPr>
        <w:t xml:space="preserve">1. </w:t>
      </w:r>
      <w:r w:rsidRPr="00491CD2">
        <w:rPr>
          <w:rFonts w:ascii="Times New Roman" w:hAnsi="Times New Roman"/>
          <w:b/>
          <w:sz w:val="26"/>
          <w:szCs w:val="26"/>
          <w:lang w:val="it-IT"/>
        </w:rPr>
        <w:t xml:space="preserve">Đánh giá tình hình </w:t>
      </w:r>
      <w:bookmarkStart w:id="0" w:name="_GoBack"/>
      <w:bookmarkEnd w:id="0"/>
      <w:r w:rsidRPr="00491CD2">
        <w:rPr>
          <w:rFonts w:ascii="Times New Roman" w:hAnsi="Times New Roman"/>
          <w:b/>
          <w:sz w:val="26"/>
          <w:szCs w:val="26"/>
          <w:lang w:val="it-IT"/>
        </w:rPr>
        <w:t>thực hiện kế hoạch kế hoạch khoa học, công nghệ, đổi mới sáng tạo</w:t>
      </w:r>
      <w:r>
        <w:rPr>
          <w:rFonts w:ascii="Times New Roman" w:hAnsi="Times New Roman"/>
          <w:b/>
          <w:sz w:val="26"/>
          <w:szCs w:val="26"/>
          <w:lang w:val="it-IT"/>
        </w:rPr>
        <w:t xml:space="preserve"> (</w:t>
      </w:r>
      <w:r w:rsidRPr="00491CD2">
        <w:rPr>
          <w:rFonts w:ascii="Times New Roman" w:hAnsi="Times New Roman"/>
          <w:b/>
          <w:sz w:val="26"/>
          <w:szCs w:val="26"/>
          <w:lang w:val="it-IT"/>
        </w:rPr>
        <w:t>KH</w:t>
      </w:r>
      <w:r w:rsidRPr="00491CD2">
        <w:rPr>
          <w:rFonts w:ascii="Times New Roman" w:hAnsi="Times New Roman"/>
          <w:b/>
          <w:sz w:val="26"/>
          <w:szCs w:val="26"/>
        </w:rPr>
        <w:t>, CN &amp;</w:t>
      </w:r>
      <w:r w:rsidRPr="00491CD2">
        <w:rPr>
          <w:rFonts w:ascii="Times New Roman" w:hAnsi="Times New Roman"/>
          <w:b/>
          <w:sz w:val="26"/>
          <w:szCs w:val="26"/>
          <w:lang w:val="it-IT"/>
        </w:rPr>
        <w:t xml:space="preserve"> </w:t>
      </w:r>
      <w:r w:rsidRPr="00491CD2">
        <w:rPr>
          <w:rFonts w:ascii="Times New Roman" w:hAnsi="Times New Roman"/>
          <w:b/>
          <w:sz w:val="26"/>
          <w:szCs w:val="26"/>
        </w:rPr>
        <w:t>ĐMST</w:t>
      </w:r>
      <w:r>
        <w:rPr>
          <w:rFonts w:ascii="Times New Roman" w:hAnsi="Times New Roman"/>
          <w:b/>
          <w:sz w:val="26"/>
          <w:szCs w:val="26"/>
          <w:lang w:val="en-US"/>
        </w:rPr>
        <w:t>)</w:t>
      </w:r>
      <w:r w:rsidRPr="00491CD2">
        <w:rPr>
          <w:rFonts w:ascii="Times New Roman" w:hAnsi="Times New Roman"/>
          <w:b/>
          <w:sz w:val="26"/>
          <w:szCs w:val="26"/>
          <w:lang w:val="it-IT"/>
        </w:rPr>
        <w:t xml:space="preserve"> năm 2022, 06 tháng đầu năm 2023 và ước thực hiện 06 tháng cuối năm 2023</w:t>
      </w:r>
      <w:r w:rsidR="00BF390F">
        <w:rPr>
          <w:rFonts w:ascii="Times New Roman" w:hAnsi="Times New Roman"/>
          <w:b/>
          <w:sz w:val="26"/>
          <w:szCs w:val="26"/>
          <w:lang w:val="it-IT"/>
        </w:rPr>
        <w:t>:</w:t>
      </w:r>
    </w:p>
    <w:p w:rsidR="00AF7032" w:rsidRPr="004A11EF" w:rsidRDefault="00AF7032" w:rsidP="00AF7032">
      <w:pPr>
        <w:spacing w:before="60" w:after="60" w:line="25" w:lineRule="atLeast"/>
        <w:ind w:firstLine="720"/>
        <w:rPr>
          <w:rFonts w:ascii="Times New Roman" w:hAnsi="Times New Roman"/>
          <w:b/>
          <w:bCs/>
          <w:sz w:val="26"/>
          <w:szCs w:val="26"/>
          <w:lang w:val="pt-BR"/>
        </w:rPr>
      </w:pPr>
      <w:r w:rsidRPr="004A11EF">
        <w:rPr>
          <w:rFonts w:ascii="Times New Roman" w:hAnsi="Times New Roman"/>
          <w:b/>
          <w:bCs/>
          <w:sz w:val="26"/>
          <w:szCs w:val="26"/>
          <w:lang w:val="pt-BR"/>
        </w:rPr>
        <w:t>1.1. Kết quả hoạt động quản lý nhà nước trong lĩnh vực KH, CN &amp; ĐMST</w:t>
      </w:r>
      <w:r w:rsidRPr="004A11EF">
        <w:rPr>
          <w:rFonts w:ascii="Times New Roman" w:hAnsi="Times New Roman"/>
          <w:b/>
          <w:bCs/>
          <w:sz w:val="26"/>
          <w:szCs w:val="26"/>
        </w:rPr>
        <w:t>, hỗ trợ sản xuất, kinh doanh</w:t>
      </w:r>
      <w:r w:rsidRPr="004A11EF">
        <w:rPr>
          <w:rFonts w:ascii="Times New Roman" w:hAnsi="Times New Roman"/>
          <w:b/>
          <w:bCs/>
          <w:sz w:val="26"/>
          <w:szCs w:val="26"/>
          <w:lang w:val="pt-BR"/>
        </w:rPr>
        <w:t xml:space="preserve"> trong từng lĩnh vực, cụ thể: </w:t>
      </w:r>
    </w:p>
    <w:p w:rsidR="00AF7032" w:rsidRDefault="004A11EF" w:rsidP="00AF7032">
      <w:pPr>
        <w:spacing w:before="60" w:after="60" w:line="25" w:lineRule="atLeast"/>
        <w:ind w:firstLine="720"/>
        <w:rPr>
          <w:rFonts w:ascii="Times New Roman" w:hAnsi="Times New Roman"/>
          <w:bCs/>
          <w:sz w:val="26"/>
          <w:szCs w:val="26"/>
          <w:lang w:val="pt-BR"/>
        </w:rPr>
      </w:pPr>
      <w:r w:rsidRPr="009D1B00">
        <w:rPr>
          <w:rFonts w:ascii="Times New Roman" w:hAnsi="Times New Roman"/>
          <w:b/>
          <w:bCs/>
          <w:iCs/>
          <w:sz w:val="26"/>
          <w:szCs w:val="26"/>
          <w:lang w:val="pt-BR"/>
        </w:rPr>
        <w:t>1.1.1</w:t>
      </w:r>
      <w:r w:rsidR="00AF7032" w:rsidRPr="009D1B00">
        <w:rPr>
          <w:rFonts w:ascii="Times New Roman" w:hAnsi="Times New Roman"/>
          <w:b/>
          <w:bCs/>
          <w:iCs/>
          <w:sz w:val="26"/>
          <w:szCs w:val="26"/>
          <w:lang w:val="pt-BR"/>
        </w:rPr>
        <w:t>. Lĩnh vực Tiêu chuẩn - Đo lường - Chất lượng:</w:t>
      </w:r>
      <w:r w:rsidR="00AF7032">
        <w:rPr>
          <w:rFonts w:ascii="Times New Roman" w:hAnsi="Times New Roman"/>
          <w:bCs/>
          <w:i/>
          <w:iCs/>
          <w:sz w:val="26"/>
          <w:szCs w:val="26"/>
          <w:lang w:val="pt-BR"/>
        </w:rPr>
        <w:t xml:space="preserve"> </w:t>
      </w:r>
      <w:r w:rsidR="00AF7032" w:rsidRPr="00AF7032">
        <w:rPr>
          <w:rFonts w:ascii="Times New Roman" w:hAnsi="Times New Roman"/>
          <w:bCs/>
          <w:iCs/>
          <w:sz w:val="26"/>
          <w:szCs w:val="26"/>
          <w:lang w:val="pt-BR"/>
        </w:rPr>
        <w:t>Nhà trường không thực hiện nội dung này.</w:t>
      </w:r>
    </w:p>
    <w:p w:rsidR="00491CD2" w:rsidRDefault="004A11EF" w:rsidP="00AF7032">
      <w:pPr>
        <w:spacing w:before="60" w:after="60" w:line="25" w:lineRule="atLeast"/>
        <w:ind w:firstLine="720"/>
        <w:rPr>
          <w:rFonts w:ascii="Times New Roman" w:hAnsi="Times New Roman"/>
          <w:bCs/>
          <w:iCs/>
          <w:sz w:val="26"/>
          <w:szCs w:val="26"/>
          <w:lang w:val="pt-BR"/>
        </w:rPr>
      </w:pPr>
      <w:r w:rsidRPr="009D1B00">
        <w:rPr>
          <w:rFonts w:ascii="Times New Roman" w:hAnsi="Times New Roman"/>
          <w:b/>
          <w:bCs/>
          <w:iCs/>
          <w:sz w:val="26"/>
          <w:szCs w:val="26"/>
          <w:lang w:val="pt-BR"/>
        </w:rPr>
        <w:t>1.1.2</w:t>
      </w:r>
      <w:r w:rsidR="00AF7032" w:rsidRPr="009D1B00">
        <w:rPr>
          <w:rFonts w:ascii="Times New Roman" w:hAnsi="Times New Roman"/>
          <w:b/>
          <w:bCs/>
          <w:iCs/>
          <w:sz w:val="26"/>
          <w:szCs w:val="26"/>
          <w:lang w:val="pt-BR"/>
        </w:rPr>
        <w:t>. Lĩnh vực Sở hữu trí tuệ:</w:t>
      </w:r>
      <w:r w:rsidR="00AF7032">
        <w:rPr>
          <w:rFonts w:ascii="Times New Roman" w:hAnsi="Times New Roman"/>
          <w:bCs/>
          <w:i/>
          <w:iCs/>
          <w:sz w:val="26"/>
          <w:szCs w:val="26"/>
          <w:lang w:val="pt-BR"/>
        </w:rPr>
        <w:t xml:space="preserve"> </w:t>
      </w:r>
      <w:r w:rsidR="00AF7032" w:rsidRPr="00AF7032">
        <w:rPr>
          <w:rFonts w:ascii="Times New Roman" w:hAnsi="Times New Roman"/>
          <w:bCs/>
          <w:iCs/>
          <w:sz w:val="26"/>
          <w:szCs w:val="26"/>
          <w:lang w:val="pt-BR"/>
        </w:rPr>
        <w:t>Trong năm 202</w:t>
      </w:r>
      <w:r w:rsidR="00AF7032">
        <w:rPr>
          <w:rFonts w:ascii="Times New Roman" w:hAnsi="Times New Roman"/>
          <w:bCs/>
          <w:iCs/>
          <w:sz w:val="26"/>
          <w:szCs w:val="26"/>
          <w:lang w:val="pt-BR"/>
        </w:rPr>
        <w:t>2</w:t>
      </w:r>
      <w:r w:rsidR="00AF7032" w:rsidRPr="00AF7032">
        <w:rPr>
          <w:rFonts w:ascii="Times New Roman" w:hAnsi="Times New Roman"/>
          <w:bCs/>
          <w:iCs/>
          <w:sz w:val="26"/>
          <w:szCs w:val="26"/>
          <w:lang w:val="pt-BR"/>
        </w:rPr>
        <w:t xml:space="preserve"> và 6 tháng đầu năm 202</w:t>
      </w:r>
      <w:r w:rsidR="00AF7032">
        <w:rPr>
          <w:rFonts w:ascii="Times New Roman" w:hAnsi="Times New Roman"/>
          <w:bCs/>
          <w:iCs/>
          <w:sz w:val="26"/>
          <w:szCs w:val="26"/>
          <w:lang w:val="pt-BR"/>
        </w:rPr>
        <w:t>3</w:t>
      </w:r>
      <w:r w:rsidR="00AF7032" w:rsidRPr="00AF7032">
        <w:rPr>
          <w:rFonts w:ascii="Times New Roman" w:hAnsi="Times New Roman"/>
          <w:bCs/>
          <w:iCs/>
          <w:sz w:val="26"/>
          <w:szCs w:val="26"/>
          <w:lang w:val="pt-BR"/>
        </w:rPr>
        <w:t>, Nhà trường không có đăng ký Sở hữu trí tuệ</w:t>
      </w:r>
    </w:p>
    <w:p w:rsidR="00AF7032" w:rsidRPr="00AF7032" w:rsidRDefault="004A11EF" w:rsidP="00AF7032">
      <w:pPr>
        <w:spacing w:before="60" w:after="60" w:line="25" w:lineRule="atLeast"/>
        <w:ind w:firstLine="720"/>
        <w:rPr>
          <w:rFonts w:ascii="Times New Roman" w:hAnsi="Times New Roman"/>
          <w:bCs/>
          <w:iCs/>
          <w:sz w:val="26"/>
          <w:szCs w:val="26"/>
          <w:lang w:val="pt-BR"/>
        </w:rPr>
      </w:pPr>
      <w:r w:rsidRPr="009D1B00">
        <w:rPr>
          <w:rFonts w:ascii="Times New Roman" w:hAnsi="Times New Roman"/>
          <w:b/>
          <w:bCs/>
          <w:iCs/>
          <w:sz w:val="26"/>
          <w:szCs w:val="26"/>
          <w:lang w:val="pt-BR"/>
        </w:rPr>
        <w:t>1.1.3.</w:t>
      </w:r>
      <w:r w:rsidR="00AF7032" w:rsidRPr="009D1B00">
        <w:rPr>
          <w:rFonts w:ascii="Times New Roman" w:hAnsi="Times New Roman"/>
          <w:b/>
          <w:bCs/>
          <w:iCs/>
          <w:sz w:val="26"/>
          <w:szCs w:val="26"/>
          <w:lang w:val="pt-BR"/>
        </w:rPr>
        <w:t xml:space="preserve"> Lĩnh vực Năng lượng nguyên tử:</w:t>
      </w:r>
      <w:r w:rsidR="00AF7032">
        <w:rPr>
          <w:rFonts w:ascii="Times New Roman" w:hAnsi="Times New Roman"/>
          <w:bCs/>
          <w:i/>
          <w:iCs/>
          <w:sz w:val="26"/>
          <w:szCs w:val="26"/>
          <w:lang w:val="pt-BR"/>
        </w:rPr>
        <w:t xml:space="preserve"> </w:t>
      </w:r>
      <w:r w:rsidR="00AF7032" w:rsidRPr="00AF7032">
        <w:rPr>
          <w:rFonts w:ascii="Times New Roman" w:hAnsi="Times New Roman"/>
          <w:bCs/>
          <w:iCs/>
          <w:sz w:val="26"/>
          <w:szCs w:val="26"/>
          <w:lang w:val="pt-BR"/>
        </w:rPr>
        <w:t>Nhà trường không thực hiện nội dung này trong các nhiệm vụ KH&amp;CN thuộc lĩnh vực tài nguyên và môi trường.</w:t>
      </w:r>
    </w:p>
    <w:p w:rsidR="00AF7032" w:rsidRPr="009D1B00" w:rsidRDefault="004A11EF" w:rsidP="00AF7032">
      <w:pPr>
        <w:spacing w:before="60" w:after="60" w:line="25" w:lineRule="atLeast"/>
        <w:ind w:firstLine="720"/>
        <w:rPr>
          <w:rFonts w:ascii="Times New Roman" w:hAnsi="Times New Roman"/>
          <w:b/>
          <w:bCs/>
          <w:iCs/>
          <w:sz w:val="26"/>
          <w:szCs w:val="26"/>
          <w:lang w:val="en-US"/>
        </w:rPr>
      </w:pPr>
      <w:r w:rsidRPr="009D1B00">
        <w:rPr>
          <w:rFonts w:ascii="Times New Roman" w:hAnsi="Times New Roman"/>
          <w:b/>
          <w:bCs/>
          <w:iCs/>
          <w:sz w:val="26"/>
          <w:szCs w:val="26"/>
          <w:lang w:val="en-US"/>
        </w:rPr>
        <w:t>1.1.4.</w:t>
      </w:r>
      <w:r w:rsidR="00AF7032" w:rsidRPr="009D1B00">
        <w:rPr>
          <w:rFonts w:ascii="Times New Roman" w:hAnsi="Times New Roman"/>
          <w:b/>
          <w:bCs/>
          <w:iCs/>
          <w:sz w:val="26"/>
          <w:szCs w:val="26"/>
          <w:lang w:val="en-US"/>
        </w:rPr>
        <w:t xml:space="preserve"> Tình hình hợp tác và hội nhập quốc tế về </w:t>
      </w:r>
      <w:r w:rsidR="00AF7032" w:rsidRPr="009D1B00">
        <w:rPr>
          <w:rFonts w:ascii="Times New Roman" w:hAnsi="Times New Roman"/>
          <w:b/>
          <w:bCs/>
          <w:iCs/>
          <w:sz w:val="26"/>
          <w:szCs w:val="26"/>
          <w:lang w:val="it-IT"/>
        </w:rPr>
        <w:t>KH</w:t>
      </w:r>
      <w:r w:rsidR="00AF7032" w:rsidRPr="009D1B00">
        <w:rPr>
          <w:rFonts w:ascii="Times New Roman" w:hAnsi="Times New Roman"/>
          <w:b/>
          <w:bCs/>
          <w:iCs/>
          <w:sz w:val="26"/>
          <w:szCs w:val="26"/>
        </w:rPr>
        <w:t>, CN &amp;</w:t>
      </w:r>
      <w:r w:rsidR="00AF7032" w:rsidRPr="009D1B00">
        <w:rPr>
          <w:rFonts w:ascii="Times New Roman" w:hAnsi="Times New Roman"/>
          <w:b/>
          <w:bCs/>
          <w:iCs/>
          <w:sz w:val="26"/>
          <w:szCs w:val="26"/>
          <w:lang w:val="it-IT"/>
        </w:rPr>
        <w:t xml:space="preserve"> </w:t>
      </w:r>
      <w:r w:rsidR="00AF7032" w:rsidRPr="009D1B00">
        <w:rPr>
          <w:rFonts w:ascii="Times New Roman" w:hAnsi="Times New Roman"/>
          <w:b/>
          <w:bCs/>
          <w:iCs/>
          <w:sz w:val="26"/>
          <w:szCs w:val="26"/>
        </w:rPr>
        <w:t>ĐMST</w:t>
      </w:r>
      <w:r w:rsidR="00AF7032" w:rsidRPr="009D1B00">
        <w:rPr>
          <w:rFonts w:ascii="Times New Roman" w:hAnsi="Times New Roman"/>
          <w:b/>
          <w:bCs/>
          <w:iCs/>
          <w:sz w:val="26"/>
          <w:szCs w:val="26"/>
          <w:lang w:val="en-US"/>
        </w:rPr>
        <w:t xml:space="preserve">: </w:t>
      </w:r>
    </w:p>
    <w:p w:rsidR="00B41B98" w:rsidRDefault="00B41B98" w:rsidP="00B41B98">
      <w:pPr>
        <w:spacing w:before="60" w:after="60" w:line="25" w:lineRule="atLeast"/>
        <w:ind w:firstLine="720"/>
        <w:rPr>
          <w:rFonts w:ascii="Times New Roman" w:hAnsi="Times New Roman"/>
          <w:bCs/>
          <w:sz w:val="26"/>
          <w:szCs w:val="26"/>
          <w:lang w:val="en-US"/>
        </w:rPr>
      </w:pPr>
      <w:r w:rsidRPr="00B41B98">
        <w:rPr>
          <w:rFonts w:ascii="Times New Roman" w:hAnsi="Times New Roman"/>
          <w:bCs/>
          <w:sz w:val="26"/>
          <w:szCs w:val="26"/>
          <w:lang w:val="en-US"/>
        </w:rPr>
        <w:t>Trườ</w:t>
      </w:r>
      <w:r>
        <w:rPr>
          <w:rFonts w:ascii="Times New Roman" w:hAnsi="Times New Roman"/>
          <w:bCs/>
          <w:sz w:val="26"/>
          <w:szCs w:val="26"/>
          <w:lang w:val="en-US"/>
        </w:rPr>
        <w:t>ng Đ</w:t>
      </w:r>
      <w:r w:rsidRPr="00B41B98">
        <w:rPr>
          <w:rFonts w:ascii="Times New Roman" w:hAnsi="Times New Roman"/>
          <w:bCs/>
          <w:sz w:val="26"/>
          <w:szCs w:val="26"/>
          <w:lang w:val="en-US"/>
        </w:rPr>
        <w:t xml:space="preserve">ại học Tài nguyên và Môi trường </w:t>
      </w:r>
      <w:r w:rsidR="00636B75" w:rsidRPr="00636B75">
        <w:rPr>
          <w:rFonts w:ascii="Times New Roman" w:hAnsi="Times New Roman"/>
          <w:bCs/>
          <w:sz w:val="26"/>
          <w:szCs w:val="26"/>
          <w:lang w:val="en-US"/>
        </w:rPr>
        <w:t>Thành phố Hồ Chí Minh</w:t>
      </w:r>
      <w:r w:rsidR="00636B75">
        <w:rPr>
          <w:rFonts w:ascii="Times New Roman" w:hAnsi="Times New Roman"/>
          <w:bCs/>
          <w:sz w:val="26"/>
          <w:szCs w:val="26"/>
          <w:lang w:val="en-US"/>
        </w:rPr>
        <w:t xml:space="preserve"> </w:t>
      </w:r>
      <w:r w:rsidRPr="00B41B98">
        <w:rPr>
          <w:rFonts w:ascii="Times New Roman" w:hAnsi="Times New Roman"/>
          <w:bCs/>
          <w:sz w:val="26"/>
          <w:szCs w:val="26"/>
          <w:lang w:val="en-US"/>
        </w:rPr>
        <w:t xml:space="preserve">thực hiện </w:t>
      </w:r>
      <w:r>
        <w:rPr>
          <w:rFonts w:ascii="Times New Roman" w:hAnsi="Times New Roman"/>
          <w:bCs/>
          <w:sz w:val="26"/>
          <w:szCs w:val="26"/>
          <w:lang w:val="en-US"/>
        </w:rPr>
        <w:t>các</w:t>
      </w:r>
      <w:r w:rsidRPr="00B41B98">
        <w:rPr>
          <w:rFonts w:ascii="Times New Roman" w:hAnsi="Times New Roman"/>
          <w:bCs/>
          <w:sz w:val="26"/>
          <w:szCs w:val="26"/>
          <w:lang w:val="en-US"/>
        </w:rPr>
        <w:t xml:space="preserve"> ký kết hợp tác với các trường đại học, các tổ chức giáo dục và các công ty trong nước và trên thế giới về lĩnh vực đào tạo, nghiên cứu khoa học và chuyển giao công nghệ</w:t>
      </w:r>
      <w:r>
        <w:rPr>
          <w:rFonts w:ascii="Times New Roman" w:hAnsi="Times New Roman"/>
          <w:bCs/>
          <w:sz w:val="26"/>
          <w:szCs w:val="26"/>
          <w:lang w:val="en-US"/>
        </w:rPr>
        <w:t xml:space="preserve"> theo </w:t>
      </w:r>
      <w:r w:rsidRPr="00B41B98">
        <w:rPr>
          <w:rFonts w:ascii="Times New Roman" w:hAnsi="Times New Roman"/>
          <w:bCs/>
          <w:sz w:val="26"/>
          <w:szCs w:val="26"/>
          <w:lang w:val="en-US"/>
        </w:rPr>
        <w:t>các định hướ</w:t>
      </w:r>
      <w:r>
        <w:rPr>
          <w:rFonts w:ascii="Times New Roman" w:hAnsi="Times New Roman"/>
          <w:bCs/>
          <w:sz w:val="26"/>
          <w:szCs w:val="26"/>
          <w:lang w:val="en-US"/>
        </w:rPr>
        <w:t>ng sau:</w:t>
      </w:r>
    </w:p>
    <w:p w:rsidR="00B41B98" w:rsidRDefault="00B41B98" w:rsidP="00B41B98">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B41B98">
        <w:rPr>
          <w:rFonts w:ascii="Times New Roman" w:hAnsi="Times New Roman"/>
          <w:bCs/>
          <w:sz w:val="26"/>
          <w:szCs w:val="26"/>
          <w:lang w:val="en-US"/>
        </w:rPr>
        <w:t xml:space="preserve">Chủ động mở rộng quan hệ giao lưu hợp tác với các trường đại học, các viện nghiên cứu, từ đó nâng cao uy tín chuyên môn, uy tín khoa học của Trường với các nước trong khu vực và trên thế giới. </w:t>
      </w:r>
    </w:p>
    <w:p w:rsidR="00B41B98" w:rsidRDefault="00B41B98" w:rsidP="00B41B98">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B41B98">
        <w:rPr>
          <w:rFonts w:ascii="Times New Roman" w:hAnsi="Times New Roman"/>
          <w:bCs/>
          <w:sz w:val="26"/>
          <w:szCs w:val="26"/>
          <w:lang w:val="en-US"/>
        </w:rPr>
        <w:t>Đẩy mạnh việc thiết lập và thúc đẩy quan hệ hợp tác với đối tác nướ</w:t>
      </w:r>
      <w:r>
        <w:rPr>
          <w:rFonts w:ascii="Times New Roman" w:hAnsi="Times New Roman"/>
          <w:bCs/>
          <w:sz w:val="26"/>
          <w:szCs w:val="26"/>
          <w:lang w:val="en-US"/>
        </w:rPr>
        <w:t>c ngoài.</w:t>
      </w:r>
    </w:p>
    <w:p w:rsidR="00B41B98" w:rsidRDefault="00B41B98" w:rsidP="00B41B98">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B41B98">
        <w:rPr>
          <w:rFonts w:ascii="Times New Roman" w:hAnsi="Times New Roman"/>
          <w:bCs/>
          <w:sz w:val="26"/>
          <w:szCs w:val="26"/>
          <w:lang w:val="en-US"/>
        </w:rPr>
        <w:t>Thực hiện các dự án liên kết với nước ngoài hoặc có vốn đầu tư nước ngoài trong nhiều lĩnh vực khác nhau như môi trường, năng lượng tái tạo, phát triển bền vững, ứng phó với biến đổi khí hậu, giảm thiểu hiệu ứng nhà kính, xây dựng xã hội cacbon thấp, quản lý biển và hải đảo, quản lý đất đai, trắc địa bản đồ, hệ thống thông tin địa lý….</w:t>
      </w:r>
    </w:p>
    <w:p w:rsidR="00B41B98" w:rsidRDefault="00B41B98" w:rsidP="00B41B98">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B41B98">
        <w:rPr>
          <w:rFonts w:ascii="Times New Roman" w:hAnsi="Times New Roman"/>
          <w:bCs/>
          <w:sz w:val="26"/>
          <w:szCs w:val="26"/>
          <w:lang w:val="en-US"/>
        </w:rPr>
        <w:t>Tham gia các khóa tập huấn ở các trường và các trung tâm nghiên cứu hiện đại về lĩnh vực Tài nguyên và Môi trường.</w:t>
      </w:r>
    </w:p>
    <w:p w:rsidR="00B41B98" w:rsidRDefault="00B41B98" w:rsidP="00B41B98">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Đ</w:t>
      </w:r>
      <w:r w:rsidRPr="00B41B98">
        <w:rPr>
          <w:rFonts w:ascii="Times New Roman" w:hAnsi="Times New Roman"/>
          <w:bCs/>
          <w:sz w:val="26"/>
          <w:szCs w:val="26"/>
          <w:lang w:val="en-US"/>
        </w:rPr>
        <w:t>ào tạo và tổ chức một đội ngũ có trình độ chuyên môn cũng như kiến thức ngôn ngữ sâu rộng để có thể tham gia đội ngũ công tác làm nhiệm vụ công tác đối ngoại.</w:t>
      </w:r>
    </w:p>
    <w:p w:rsidR="00AF7032" w:rsidRDefault="00B41B98" w:rsidP="00B41B98">
      <w:pPr>
        <w:spacing w:before="60" w:after="60" w:line="25" w:lineRule="atLeast"/>
        <w:ind w:firstLine="720"/>
        <w:rPr>
          <w:rFonts w:ascii="Times New Roman" w:hAnsi="Times New Roman"/>
          <w:bCs/>
          <w:sz w:val="26"/>
          <w:szCs w:val="26"/>
          <w:lang w:val="en-US"/>
        </w:rPr>
      </w:pPr>
      <w:r w:rsidRPr="00B41B98">
        <w:rPr>
          <w:rFonts w:ascii="Times New Roman" w:hAnsi="Times New Roman"/>
          <w:bCs/>
          <w:sz w:val="26"/>
          <w:szCs w:val="26"/>
          <w:lang w:val="en-US"/>
        </w:rPr>
        <w:lastRenderedPageBreak/>
        <w:t xml:space="preserve">Trong </w:t>
      </w:r>
      <w:r>
        <w:rPr>
          <w:rFonts w:ascii="Times New Roman" w:hAnsi="Times New Roman"/>
          <w:bCs/>
          <w:sz w:val="26"/>
          <w:szCs w:val="26"/>
          <w:lang w:val="en-US"/>
        </w:rPr>
        <w:t xml:space="preserve">năm </w:t>
      </w:r>
      <w:r w:rsidRPr="00B41B98">
        <w:rPr>
          <w:rFonts w:ascii="Times New Roman" w:hAnsi="Times New Roman"/>
          <w:bCs/>
          <w:sz w:val="26"/>
          <w:szCs w:val="26"/>
          <w:lang w:val="en-US"/>
        </w:rPr>
        <w:t xml:space="preserve">2022, </w:t>
      </w:r>
      <w:r>
        <w:rPr>
          <w:rFonts w:ascii="Times New Roman" w:hAnsi="Times New Roman"/>
          <w:bCs/>
          <w:sz w:val="26"/>
          <w:szCs w:val="26"/>
          <w:lang w:val="en-US"/>
        </w:rPr>
        <w:t>06 tháng đầ</w:t>
      </w:r>
      <w:r w:rsidR="0035380C">
        <w:rPr>
          <w:rFonts w:ascii="Times New Roman" w:hAnsi="Times New Roman"/>
          <w:bCs/>
          <w:sz w:val="26"/>
          <w:szCs w:val="26"/>
          <w:lang w:val="en-US"/>
        </w:rPr>
        <w:t>u năm 2023, T</w:t>
      </w:r>
      <w:r w:rsidRPr="00B41B98">
        <w:rPr>
          <w:rFonts w:ascii="Times New Roman" w:hAnsi="Times New Roman"/>
          <w:bCs/>
          <w:sz w:val="26"/>
          <w:szCs w:val="26"/>
          <w:lang w:val="en-US"/>
        </w:rPr>
        <w:t>rườ</w:t>
      </w:r>
      <w:r>
        <w:rPr>
          <w:rFonts w:ascii="Times New Roman" w:hAnsi="Times New Roman"/>
          <w:bCs/>
          <w:sz w:val="26"/>
          <w:szCs w:val="26"/>
          <w:lang w:val="en-US"/>
        </w:rPr>
        <w:t>ng Đ</w:t>
      </w:r>
      <w:r w:rsidRPr="00B41B98">
        <w:rPr>
          <w:rFonts w:ascii="Times New Roman" w:hAnsi="Times New Roman"/>
          <w:bCs/>
          <w:sz w:val="26"/>
          <w:szCs w:val="26"/>
          <w:lang w:val="en-US"/>
        </w:rPr>
        <w:t xml:space="preserve">ại học Tài nguyên và Môi trường </w:t>
      </w:r>
      <w:r w:rsidR="00636B75" w:rsidRPr="00636B75">
        <w:rPr>
          <w:rFonts w:ascii="Times New Roman" w:hAnsi="Times New Roman"/>
          <w:bCs/>
          <w:sz w:val="26"/>
          <w:szCs w:val="26"/>
          <w:lang w:val="en-US"/>
        </w:rPr>
        <w:t>Thành phố Hồ Chí Minh</w:t>
      </w:r>
      <w:r w:rsidR="00636B75">
        <w:rPr>
          <w:rFonts w:ascii="Times New Roman" w:hAnsi="Times New Roman"/>
          <w:bCs/>
          <w:sz w:val="26"/>
          <w:szCs w:val="26"/>
          <w:lang w:val="en-US"/>
        </w:rPr>
        <w:t xml:space="preserve"> </w:t>
      </w:r>
      <w:r w:rsidRPr="00B41B98">
        <w:rPr>
          <w:rFonts w:ascii="Times New Roman" w:hAnsi="Times New Roman"/>
          <w:bCs/>
          <w:sz w:val="26"/>
          <w:szCs w:val="26"/>
          <w:lang w:val="en-US"/>
        </w:rPr>
        <w:t xml:space="preserve">đã hoàn thành ký kết </w:t>
      </w:r>
      <w:r>
        <w:rPr>
          <w:rFonts w:ascii="Times New Roman" w:hAnsi="Times New Roman"/>
          <w:bCs/>
          <w:sz w:val="26"/>
          <w:szCs w:val="26"/>
          <w:lang w:val="en-US"/>
        </w:rPr>
        <w:t xml:space="preserve">hợp tác </w:t>
      </w:r>
      <w:r w:rsidRPr="00B41B98">
        <w:rPr>
          <w:rFonts w:ascii="Times New Roman" w:hAnsi="Times New Roman"/>
          <w:bCs/>
          <w:sz w:val="26"/>
          <w:szCs w:val="26"/>
          <w:lang w:val="en-US"/>
        </w:rPr>
        <w:t xml:space="preserve">với </w:t>
      </w:r>
      <w:r>
        <w:rPr>
          <w:rFonts w:ascii="Times New Roman" w:hAnsi="Times New Roman"/>
          <w:bCs/>
          <w:sz w:val="26"/>
          <w:szCs w:val="26"/>
          <w:lang w:val="en-US"/>
        </w:rPr>
        <w:t>14</w:t>
      </w:r>
      <w:r w:rsidRPr="00B41B98">
        <w:rPr>
          <w:rFonts w:ascii="Times New Roman" w:hAnsi="Times New Roman"/>
          <w:bCs/>
          <w:sz w:val="26"/>
          <w:szCs w:val="26"/>
          <w:lang w:val="en-US"/>
        </w:rPr>
        <w:t xml:space="preserve"> đối tác nước ngoài </w:t>
      </w:r>
      <w:r>
        <w:rPr>
          <w:rFonts w:ascii="Times New Roman" w:hAnsi="Times New Roman"/>
          <w:bCs/>
          <w:sz w:val="26"/>
          <w:szCs w:val="26"/>
          <w:lang w:val="en-US"/>
        </w:rPr>
        <w:t xml:space="preserve">và 01 đối tác trong nước. </w:t>
      </w:r>
    </w:p>
    <w:p w:rsidR="00B41B98" w:rsidRPr="009D1B00" w:rsidRDefault="004A11EF" w:rsidP="00B41B98">
      <w:pPr>
        <w:spacing w:before="60" w:after="60" w:line="25" w:lineRule="atLeast"/>
        <w:ind w:firstLine="720"/>
        <w:rPr>
          <w:rFonts w:ascii="Times New Roman" w:hAnsi="Times New Roman"/>
          <w:b/>
          <w:bCs/>
          <w:sz w:val="26"/>
          <w:szCs w:val="26"/>
          <w:lang w:val="en-US"/>
        </w:rPr>
      </w:pPr>
      <w:r w:rsidRPr="009D1B00">
        <w:rPr>
          <w:rFonts w:ascii="Times New Roman" w:hAnsi="Times New Roman"/>
          <w:b/>
          <w:bCs/>
          <w:sz w:val="26"/>
          <w:szCs w:val="26"/>
          <w:lang w:val="en-US"/>
        </w:rPr>
        <w:t>1.1.5.</w:t>
      </w:r>
      <w:r w:rsidR="00B41B98" w:rsidRPr="009D1B00">
        <w:rPr>
          <w:rFonts w:ascii="Times New Roman" w:hAnsi="Times New Roman"/>
          <w:b/>
          <w:bCs/>
          <w:sz w:val="26"/>
          <w:szCs w:val="26"/>
          <w:lang w:val="en-US"/>
        </w:rPr>
        <w:t xml:space="preserve"> Kết quả thực hiện công tác thông tin và thống kê KH&amp;CN:</w:t>
      </w:r>
    </w:p>
    <w:p w:rsidR="00420453" w:rsidRDefault="00420453" w:rsidP="00420453">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Đối với các đề tài đã nghiệm thu, Nhà trường hướng dẫn, hỗ trợ chủ nhiệm đề tài thực hiện </w:t>
      </w:r>
      <w:r w:rsidRPr="00420453">
        <w:rPr>
          <w:rFonts w:ascii="Times New Roman" w:hAnsi="Times New Roman"/>
          <w:bCs/>
          <w:sz w:val="26"/>
          <w:szCs w:val="26"/>
          <w:lang w:val="en-US"/>
        </w:rPr>
        <w:t>đăng ký, lưu giữ và công bố thông tin về nhiệm vụ KH&amp;CN theo quy định tại Thông tư số 14/2014/TT-BKHCN ngày 11 tháng 6 năm 2014.</w:t>
      </w:r>
    </w:p>
    <w:p w:rsidR="00420453" w:rsidRPr="00420453" w:rsidRDefault="00420453" w:rsidP="00420453">
      <w:pPr>
        <w:spacing w:before="60" w:after="60" w:line="25" w:lineRule="atLeast"/>
        <w:ind w:firstLine="720"/>
        <w:rPr>
          <w:rFonts w:ascii="Times New Roman" w:hAnsi="Times New Roman"/>
          <w:bCs/>
          <w:sz w:val="26"/>
          <w:szCs w:val="26"/>
          <w:lang w:val="en-US"/>
        </w:rPr>
      </w:pPr>
      <w:r w:rsidRPr="00420453">
        <w:rPr>
          <w:rFonts w:ascii="Times New Roman" w:hAnsi="Times New Roman"/>
          <w:bCs/>
          <w:sz w:val="26"/>
          <w:szCs w:val="26"/>
          <w:lang w:val="en-US"/>
        </w:rPr>
        <w:t>Nhằm mục đích xây dựng hệ thống quản lý thông tin khoa học công nghệ hiện đại, đầy đủ và cập nhật kịp thời, phục vụ công tác nghiên cứu khoa học của cán bộ, giảng viên Trường Đại học Tài nguyên và Môi trường Thành phố Hồ Chí Minh, gói Thông tin Khoa học công nghệ (cấp bởi Bộ Tài nguyên và Môi trường) được thực hiện hầu như hằng năm. Trong đó, sản phẩm chủ yếu của gói kinh phí này là website quản lý cơ sở dữ liệu và cập nhật các bản tin liên quan đến chuyển giao công nghệ, hội nghị, hội thảo khoa học công nghệ.</w:t>
      </w:r>
    </w:p>
    <w:tbl>
      <w:tblPr>
        <w:tblW w:w="47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5"/>
        <w:gridCol w:w="1561"/>
        <w:gridCol w:w="5668"/>
      </w:tblGrid>
      <w:tr w:rsidR="00420453" w:rsidRPr="00420453" w:rsidTr="00420453">
        <w:trPr>
          <w:trHeight w:val="711"/>
          <w:tblHeader/>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jc w:val="center"/>
              <w:rPr>
                <w:rFonts w:ascii="Times New Roman" w:hAnsi="Times New Roman"/>
                <w:b/>
                <w:bCs/>
                <w:sz w:val="26"/>
                <w:szCs w:val="26"/>
                <w:lang w:val="en-US"/>
              </w:rPr>
            </w:pPr>
            <w:r>
              <w:rPr>
                <w:rFonts w:ascii="Times New Roman" w:hAnsi="Times New Roman"/>
                <w:b/>
                <w:bCs/>
                <w:sz w:val="26"/>
                <w:szCs w:val="26"/>
                <w:lang w:val="en-US"/>
              </w:rPr>
              <w:t>S</w:t>
            </w:r>
            <w:r w:rsidRPr="00420453">
              <w:rPr>
                <w:rFonts w:ascii="Times New Roman" w:hAnsi="Times New Roman"/>
                <w:b/>
                <w:bCs/>
                <w:sz w:val="26"/>
                <w:szCs w:val="26"/>
                <w:lang w:val="en-US"/>
              </w:rPr>
              <w:t>TT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jc w:val="center"/>
              <w:rPr>
                <w:rFonts w:ascii="Times New Roman" w:hAnsi="Times New Roman"/>
                <w:b/>
                <w:bCs/>
                <w:sz w:val="26"/>
                <w:szCs w:val="26"/>
                <w:lang w:val="en-US"/>
              </w:rPr>
            </w:pPr>
            <w:r>
              <w:rPr>
                <w:rFonts w:ascii="Times New Roman" w:hAnsi="Times New Roman"/>
                <w:b/>
                <w:bCs/>
                <w:sz w:val="26"/>
                <w:szCs w:val="26"/>
                <w:lang w:val="en-US"/>
              </w:rPr>
              <w:t>N</w:t>
            </w:r>
            <w:r w:rsidRPr="00420453">
              <w:rPr>
                <w:rFonts w:ascii="Times New Roman" w:hAnsi="Times New Roman"/>
                <w:b/>
                <w:bCs/>
                <w:sz w:val="26"/>
                <w:szCs w:val="26"/>
                <w:lang w:val="en-US"/>
              </w:rPr>
              <w:t>ăm</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jc w:val="center"/>
              <w:rPr>
                <w:rFonts w:ascii="Times New Roman" w:hAnsi="Times New Roman"/>
                <w:b/>
                <w:bCs/>
                <w:sz w:val="26"/>
                <w:szCs w:val="26"/>
                <w:lang w:val="en-US"/>
              </w:rPr>
            </w:pPr>
            <w:r w:rsidRPr="00420453">
              <w:rPr>
                <w:rFonts w:ascii="Times New Roman" w:hAnsi="Times New Roman"/>
                <w:b/>
                <w:bCs/>
                <w:sz w:val="26"/>
                <w:szCs w:val="26"/>
                <w:lang w:val="en-US"/>
              </w:rPr>
              <w:t>Kinh phí</w:t>
            </w:r>
          </w:p>
        </w:tc>
        <w:tc>
          <w:tcPr>
            <w:tcW w:w="30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ind w:firstLine="720"/>
              <w:jc w:val="center"/>
              <w:rPr>
                <w:rFonts w:ascii="Times New Roman" w:hAnsi="Times New Roman"/>
                <w:b/>
                <w:bCs/>
                <w:sz w:val="26"/>
                <w:szCs w:val="26"/>
                <w:lang w:val="en-US"/>
              </w:rPr>
            </w:pPr>
            <w:r w:rsidRPr="00420453">
              <w:rPr>
                <w:rFonts w:ascii="Times New Roman" w:hAnsi="Times New Roman"/>
                <w:b/>
                <w:bCs/>
                <w:sz w:val="26"/>
                <w:szCs w:val="26"/>
                <w:lang w:val="en-US"/>
              </w:rPr>
              <w:t>Sản phẩm</w:t>
            </w:r>
          </w:p>
        </w:tc>
      </w:tr>
      <w:tr w:rsidR="00420453" w:rsidRPr="00420453" w:rsidTr="00420453">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jc w:val="center"/>
              <w:rPr>
                <w:rFonts w:ascii="Times New Roman" w:hAnsi="Times New Roman"/>
                <w:bCs/>
                <w:sz w:val="26"/>
                <w:szCs w:val="26"/>
                <w:lang w:val="en-US"/>
              </w:rPr>
            </w:pPr>
            <w:r>
              <w:rPr>
                <w:rFonts w:ascii="Times New Roman" w:hAnsi="Times New Roman"/>
                <w:bCs/>
                <w:sz w:val="26"/>
                <w:szCs w:val="26"/>
                <w:lang w:val="en-US"/>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jc w:val="center"/>
              <w:rPr>
                <w:rFonts w:ascii="Times New Roman" w:hAnsi="Times New Roman"/>
                <w:bCs/>
                <w:sz w:val="26"/>
                <w:szCs w:val="26"/>
                <w:lang w:val="en-US"/>
              </w:rPr>
            </w:pPr>
            <w:r w:rsidRPr="00420453">
              <w:rPr>
                <w:rFonts w:ascii="Times New Roman" w:hAnsi="Times New Roman"/>
                <w:bCs/>
                <w:sz w:val="26"/>
                <w:szCs w:val="26"/>
                <w:lang w:val="en-US"/>
              </w:rPr>
              <w:t>2022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rPr>
                <w:rFonts w:ascii="Times New Roman" w:hAnsi="Times New Roman"/>
                <w:bCs/>
                <w:sz w:val="26"/>
                <w:szCs w:val="26"/>
                <w:lang w:val="en-US"/>
              </w:rPr>
            </w:pPr>
            <w:r w:rsidRPr="00420453">
              <w:rPr>
                <w:rFonts w:ascii="Times New Roman" w:hAnsi="Times New Roman"/>
                <w:bCs/>
                <w:sz w:val="26"/>
                <w:szCs w:val="26"/>
                <w:lang w:val="en-US"/>
              </w:rPr>
              <w:t>100 triệu đồng</w:t>
            </w:r>
          </w:p>
        </w:tc>
        <w:tc>
          <w:tcPr>
            <w:tcW w:w="30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453" w:rsidRPr="00420453" w:rsidRDefault="00420453" w:rsidP="00420453">
            <w:pPr>
              <w:spacing w:before="60" w:after="60" w:line="25" w:lineRule="atLeast"/>
              <w:rPr>
                <w:rFonts w:ascii="Times New Roman" w:hAnsi="Times New Roman"/>
                <w:bCs/>
                <w:sz w:val="26"/>
                <w:szCs w:val="26"/>
                <w:lang w:val="en-US"/>
              </w:rPr>
            </w:pPr>
            <w:r w:rsidRPr="00420453">
              <w:rPr>
                <w:rFonts w:ascii="Times New Roman" w:hAnsi="Times New Roman"/>
                <w:bCs/>
                <w:sz w:val="26"/>
                <w:szCs w:val="26"/>
                <w:lang w:val="en-US"/>
              </w:rPr>
              <w:t>- Nâng cấp Cổng thông tin điện tử Diễn đàn KHCN</w:t>
            </w:r>
          </w:p>
          <w:p w:rsidR="00420453" w:rsidRPr="00420453" w:rsidRDefault="00420453" w:rsidP="00420453">
            <w:pPr>
              <w:spacing w:before="60" w:after="60" w:line="25" w:lineRule="atLeast"/>
              <w:rPr>
                <w:rFonts w:ascii="Times New Roman" w:hAnsi="Times New Roman"/>
                <w:bCs/>
                <w:sz w:val="26"/>
                <w:szCs w:val="26"/>
                <w:lang w:val="en-US"/>
              </w:rPr>
            </w:pPr>
            <w:r w:rsidRPr="00420453">
              <w:rPr>
                <w:rFonts w:ascii="Times New Roman" w:hAnsi="Times New Roman"/>
                <w:bCs/>
                <w:sz w:val="26"/>
                <w:szCs w:val="26"/>
                <w:lang w:val="en-US"/>
              </w:rPr>
              <w:t>- Gói truy cập 5 cơ sở dữ liệu điện tử</w:t>
            </w:r>
          </w:p>
        </w:tc>
      </w:tr>
      <w:tr w:rsidR="00420453" w:rsidRPr="00420453" w:rsidTr="00420453">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20453" w:rsidRDefault="00420453" w:rsidP="00420453">
            <w:pPr>
              <w:spacing w:before="60" w:after="60" w:line="25" w:lineRule="atLeast"/>
              <w:jc w:val="center"/>
              <w:rPr>
                <w:rFonts w:ascii="Times New Roman" w:hAnsi="Times New Roman"/>
                <w:bCs/>
                <w:sz w:val="26"/>
                <w:szCs w:val="26"/>
                <w:lang w:val="en-US"/>
              </w:rPr>
            </w:pPr>
            <w:r>
              <w:rPr>
                <w:rFonts w:ascii="Times New Roman" w:hAnsi="Times New Roman"/>
                <w:bCs/>
                <w:sz w:val="26"/>
                <w:szCs w:val="26"/>
                <w:lang w:val="en-US"/>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20453" w:rsidRPr="00420453" w:rsidRDefault="00420453" w:rsidP="00420453">
            <w:pPr>
              <w:spacing w:before="60" w:after="60" w:line="25" w:lineRule="atLeast"/>
              <w:jc w:val="center"/>
              <w:rPr>
                <w:rFonts w:ascii="Times New Roman" w:hAnsi="Times New Roman"/>
                <w:bCs/>
                <w:sz w:val="26"/>
                <w:szCs w:val="26"/>
                <w:lang w:val="en-US"/>
              </w:rPr>
            </w:pPr>
            <w:r>
              <w:rPr>
                <w:rFonts w:ascii="Times New Roman" w:hAnsi="Times New Roman"/>
                <w:bCs/>
                <w:sz w:val="26"/>
                <w:szCs w:val="26"/>
                <w:lang w:val="en-US"/>
              </w:rPr>
              <w:t>2023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420453" w:rsidRPr="00420453" w:rsidRDefault="00420453" w:rsidP="00420453">
            <w:pPr>
              <w:spacing w:before="60" w:after="60" w:line="25" w:lineRule="atLeast"/>
              <w:rPr>
                <w:rFonts w:ascii="Times New Roman" w:hAnsi="Times New Roman"/>
                <w:bCs/>
                <w:sz w:val="26"/>
                <w:szCs w:val="26"/>
                <w:lang w:val="en-US"/>
              </w:rPr>
            </w:pPr>
            <w:r>
              <w:rPr>
                <w:rFonts w:ascii="Times New Roman" w:hAnsi="Times New Roman"/>
                <w:bCs/>
                <w:sz w:val="26"/>
                <w:szCs w:val="26"/>
                <w:lang w:val="en-US"/>
              </w:rPr>
              <w:t>50 triệu đồng</w:t>
            </w:r>
          </w:p>
        </w:tc>
        <w:tc>
          <w:tcPr>
            <w:tcW w:w="3076" w:type="pct"/>
            <w:tcBorders>
              <w:top w:val="single" w:sz="4" w:space="0" w:color="auto"/>
              <w:left w:val="single" w:sz="4" w:space="0" w:color="auto"/>
              <w:bottom w:val="single" w:sz="4" w:space="0" w:color="auto"/>
              <w:right w:val="single" w:sz="4" w:space="0" w:color="auto"/>
            </w:tcBorders>
            <w:shd w:val="clear" w:color="auto" w:fill="auto"/>
            <w:vAlign w:val="center"/>
          </w:tcPr>
          <w:p w:rsidR="00420453" w:rsidRPr="00420453" w:rsidRDefault="00420453" w:rsidP="00420453">
            <w:pPr>
              <w:spacing w:before="60" w:after="60" w:line="25" w:lineRule="atLeast"/>
              <w:rPr>
                <w:rFonts w:ascii="Times New Roman" w:hAnsi="Times New Roman"/>
                <w:bCs/>
                <w:sz w:val="26"/>
                <w:szCs w:val="26"/>
                <w:lang w:val="en-US"/>
              </w:rPr>
            </w:pPr>
            <w:r>
              <w:rPr>
                <w:rFonts w:ascii="Times New Roman" w:hAnsi="Times New Roman"/>
                <w:bCs/>
                <w:sz w:val="26"/>
                <w:szCs w:val="26"/>
                <w:lang w:val="en-US"/>
              </w:rPr>
              <w:t xml:space="preserve">- Mở rộng </w:t>
            </w:r>
            <w:r w:rsidRPr="00420453">
              <w:rPr>
                <w:rFonts w:ascii="Times New Roman" w:hAnsi="Times New Roman"/>
                <w:bCs/>
                <w:sz w:val="26"/>
                <w:szCs w:val="26"/>
                <w:lang w:val="en-US"/>
              </w:rPr>
              <w:t>Cổng thông tin điện tử Diễn đàn KHCN</w:t>
            </w:r>
          </w:p>
        </w:tc>
      </w:tr>
    </w:tbl>
    <w:p w:rsidR="00420453" w:rsidRDefault="00420453" w:rsidP="00B41B98">
      <w:pPr>
        <w:spacing w:before="60" w:after="60" w:line="25" w:lineRule="atLeast"/>
        <w:ind w:firstLine="720"/>
        <w:rPr>
          <w:rFonts w:ascii="Times New Roman" w:hAnsi="Times New Roman"/>
          <w:bCs/>
          <w:sz w:val="26"/>
          <w:szCs w:val="26"/>
          <w:lang w:val="nl-NL"/>
        </w:rPr>
      </w:pPr>
    </w:p>
    <w:p w:rsidR="00420453" w:rsidRPr="00B41B98" w:rsidRDefault="00420453" w:rsidP="00B41B98">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Bên cạnh đó, </w:t>
      </w:r>
      <w:r w:rsidRPr="00420453">
        <w:rPr>
          <w:rFonts w:ascii="Times New Roman" w:hAnsi="Times New Roman"/>
          <w:bCs/>
          <w:sz w:val="26"/>
          <w:szCs w:val="26"/>
          <w:lang w:val="nl-NL"/>
        </w:rPr>
        <w:t xml:space="preserve">Nhà trường có hệ thống website và email để thường xuyên cập nhật và thống kê các thông tin liên quan đến khoa học và công nghệ kịp thời nhằm tạo điều kiện cho các Nhà khoa học/Giảng viên/Sinh viên tham gia thực hiện NCKH. Nhà trường cũng tổ chức hội nghị, hội thảo KHCN thường niên tạo môi trường trao đổi thành quả NCKH liên quan đến lĩnh vực tài nguyên và môi trường.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681"/>
        <w:gridCol w:w="2552"/>
        <w:gridCol w:w="2267"/>
      </w:tblGrid>
      <w:tr w:rsidR="00420453" w:rsidRPr="00420453" w:rsidTr="00636B75">
        <w:trPr>
          <w:trHeight w:val="693"/>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
                <w:bCs/>
                <w:spacing w:val="2"/>
                <w:sz w:val="26"/>
                <w:szCs w:val="26"/>
                <w:lang w:val="en-US" w:eastAsia="en-US"/>
              </w:rPr>
            </w:pPr>
            <w:r w:rsidRPr="00420453">
              <w:rPr>
                <w:rFonts w:ascii="Times New Roman" w:eastAsia="Times New Roman" w:hAnsi="Times New Roman"/>
                <w:b/>
                <w:bCs/>
                <w:spacing w:val="2"/>
                <w:sz w:val="26"/>
                <w:szCs w:val="26"/>
                <w:lang w:val="en-US" w:eastAsia="en-US"/>
              </w:rPr>
              <w:t>STT</w:t>
            </w:r>
          </w:p>
        </w:tc>
        <w:tc>
          <w:tcPr>
            <w:tcW w:w="3681"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
                <w:bCs/>
                <w:spacing w:val="2"/>
                <w:sz w:val="26"/>
                <w:szCs w:val="26"/>
                <w:lang w:val="en-US" w:eastAsia="en-US"/>
              </w:rPr>
            </w:pPr>
            <w:r w:rsidRPr="00420453">
              <w:rPr>
                <w:rFonts w:ascii="Times New Roman" w:eastAsia="Times New Roman" w:hAnsi="Times New Roman"/>
                <w:b/>
                <w:bCs/>
                <w:spacing w:val="2"/>
                <w:sz w:val="26"/>
                <w:szCs w:val="26"/>
                <w:lang w:val="en-US" w:eastAsia="en-US"/>
              </w:rPr>
              <w:t>Nội dung</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
                <w:bCs/>
                <w:spacing w:val="2"/>
                <w:sz w:val="26"/>
                <w:szCs w:val="26"/>
                <w:lang w:val="en-US" w:eastAsia="en-US"/>
              </w:rPr>
            </w:pPr>
            <w:r w:rsidRPr="00420453">
              <w:rPr>
                <w:rFonts w:ascii="Times New Roman" w:eastAsia="Times New Roman" w:hAnsi="Times New Roman"/>
                <w:b/>
                <w:bCs/>
                <w:spacing w:val="2"/>
                <w:sz w:val="26"/>
                <w:szCs w:val="26"/>
                <w:lang w:val="en-US" w:eastAsia="en-US"/>
              </w:rPr>
              <w:t>Đơn vị thực hiện</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
                <w:bCs/>
                <w:spacing w:val="2"/>
                <w:sz w:val="26"/>
                <w:szCs w:val="26"/>
                <w:lang w:val="en-US" w:eastAsia="en-US"/>
              </w:rPr>
            </w:pPr>
            <w:r w:rsidRPr="00420453">
              <w:rPr>
                <w:rFonts w:ascii="Times New Roman" w:eastAsia="Times New Roman" w:hAnsi="Times New Roman"/>
                <w:b/>
                <w:bCs/>
                <w:spacing w:val="2"/>
                <w:sz w:val="26"/>
                <w:szCs w:val="26"/>
                <w:lang w:val="en-US" w:eastAsia="en-US"/>
              </w:rPr>
              <w:t xml:space="preserve">Thời gian thực hiện </w:t>
            </w:r>
          </w:p>
        </w:tc>
      </w:tr>
      <w:tr w:rsidR="00420453" w:rsidRPr="00420453" w:rsidTr="00636B75">
        <w:trPr>
          <w:trHeight w:val="790"/>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1</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tập huấn nâng cao công tác quản trị tài sản trí tuệ và năng lực nghiên cứu</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P.KHCN&amp;QHĐN</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7/2022</w:t>
            </w:r>
          </w:p>
        </w:tc>
      </w:tr>
      <w:tr w:rsidR="00420453" w:rsidRPr="00420453" w:rsidTr="00636B75">
        <w:trPr>
          <w:trHeight w:val="1024"/>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2</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tập huấn hướng dẫn viết và nộp bài báo khoa học trong và ngoài nước</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P.KHCN&amp;QHĐN</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11/2022</w:t>
            </w:r>
          </w:p>
        </w:tc>
      </w:tr>
      <w:tr w:rsidR="00420453" w:rsidRPr="00420453" w:rsidTr="00636B75">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3</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 xml:space="preserve">Hội thảo Tiến tới một nền quản lý đất đai thông minh </w:t>
            </w:r>
          </w:p>
        </w:tc>
        <w:tc>
          <w:tcPr>
            <w:tcW w:w="2552" w:type="dxa"/>
            <w:shd w:val="clear" w:color="auto" w:fill="auto"/>
            <w:vAlign w:val="center"/>
          </w:tcPr>
          <w:p w:rsidR="00420453" w:rsidRPr="00420453" w:rsidRDefault="0035380C" w:rsidP="0035380C">
            <w:pPr>
              <w:spacing w:before="0" w:after="0" w:line="240" w:lineRule="auto"/>
              <w:jc w:val="center"/>
              <w:rPr>
                <w:rFonts w:ascii="Times New Roman" w:eastAsia="Times New Roman" w:hAnsi="Times New Roman"/>
                <w:bCs/>
                <w:spacing w:val="2"/>
                <w:sz w:val="26"/>
                <w:szCs w:val="26"/>
                <w:lang w:val="en-US" w:eastAsia="en-US"/>
              </w:rPr>
            </w:pPr>
            <w:r>
              <w:rPr>
                <w:rFonts w:ascii="Times New Roman" w:eastAsia="Times New Roman" w:hAnsi="Times New Roman"/>
                <w:bCs/>
                <w:spacing w:val="2"/>
                <w:sz w:val="26"/>
                <w:szCs w:val="26"/>
                <w:lang w:val="en-US" w:eastAsia="en-US"/>
              </w:rPr>
              <w:t>Khoa Quản lý đ</w:t>
            </w:r>
            <w:r w:rsidR="00420453" w:rsidRPr="00420453">
              <w:rPr>
                <w:rFonts w:ascii="Times New Roman" w:eastAsia="Times New Roman" w:hAnsi="Times New Roman"/>
                <w:bCs/>
                <w:spacing w:val="2"/>
                <w:sz w:val="26"/>
                <w:szCs w:val="26"/>
                <w:lang w:val="en-US" w:eastAsia="en-US"/>
              </w:rPr>
              <w:t>ất đai</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8/2022</w:t>
            </w:r>
          </w:p>
        </w:tc>
      </w:tr>
      <w:tr w:rsidR="00420453" w:rsidRPr="00420453" w:rsidTr="00636B75">
        <w:trPr>
          <w:trHeight w:val="801"/>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4</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Vai trò của Hệ</w:t>
            </w:r>
            <w:r w:rsidR="0035380C">
              <w:rPr>
                <w:rFonts w:ascii="Times New Roman" w:eastAsia="Times New Roman" w:hAnsi="Times New Roman"/>
                <w:bCs/>
                <w:spacing w:val="2"/>
                <w:sz w:val="26"/>
                <w:szCs w:val="26"/>
                <w:lang w:val="en-US" w:eastAsia="en-US"/>
              </w:rPr>
              <w:t xml:space="preserve"> thống thông tin địa lý trong nề</w:t>
            </w:r>
            <w:r w:rsidRPr="00420453">
              <w:rPr>
                <w:rFonts w:ascii="Times New Roman" w:eastAsia="Times New Roman" w:hAnsi="Times New Roman"/>
                <w:bCs/>
                <w:spacing w:val="2"/>
                <w:sz w:val="26"/>
                <w:szCs w:val="26"/>
                <w:lang w:val="en-US" w:eastAsia="en-US"/>
              </w:rPr>
              <w:t>n kinh tế quốc dân</w:t>
            </w:r>
          </w:p>
        </w:tc>
        <w:tc>
          <w:tcPr>
            <w:tcW w:w="2552" w:type="dxa"/>
            <w:shd w:val="clear" w:color="auto" w:fill="auto"/>
            <w:vAlign w:val="center"/>
          </w:tcPr>
          <w:p w:rsidR="00420453" w:rsidRPr="00420453" w:rsidRDefault="00420453" w:rsidP="0035380C">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 xml:space="preserve">Khoa </w:t>
            </w:r>
            <w:r w:rsidR="0035380C">
              <w:rPr>
                <w:rFonts w:ascii="Times New Roman" w:eastAsia="Times New Roman" w:hAnsi="Times New Roman"/>
                <w:bCs/>
                <w:spacing w:val="2"/>
                <w:sz w:val="26"/>
                <w:szCs w:val="26"/>
                <w:lang w:val="en-US" w:eastAsia="en-US"/>
              </w:rPr>
              <w:t>T</w:t>
            </w:r>
            <w:r w:rsidRPr="00420453">
              <w:rPr>
                <w:rFonts w:ascii="Times New Roman" w:eastAsia="Times New Roman" w:hAnsi="Times New Roman"/>
                <w:bCs/>
                <w:spacing w:val="2"/>
                <w:sz w:val="26"/>
                <w:szCs w:val="26"/>
                <w:lang w:val="en-US" w:eastAsia="en-US"/>
              </w:rPr>
              <w:t>rắc địa</w:t>
            </w:r>
            <w:r w:rsidR="0035380C">
              <w:rPr>
                <w:rFonts w:ascii="Times New Roman" w:eastAsia="Times New Roman" w:hAnsi="Times New Roman"/>
                <w:bCs/>
                <w:spacing w:val="2"/>
                <w:sz w:val="26"/>
                <w:szCs w:val="26"/>
                <w:lang w:val="en-US" w:eastAsia="en-US"/>
              </w:rPr>
              <w:t xml:space="preserve"> </w:t>
            </w:r>
            <w:r w:rsidRPr="00420453">
              <w:rPr>
                <w:rFonts w:ascii="Times New Roman" w:eastAsia="Times New Roman" w:hAnsi="Times New Roman"/>
                <w:bCs/>
                <w:spacing w:val="2"/>
                <w:sz w:val="26"/>
                <w:szCs w:val="26"/>
                <w:lang w:val="en-US" w:eastAsia="en-US"/>
              </w:rPr>
              <w:t>Bản đồ</w:t>
            </w:r>
            <w:r w:rsidR="0035380C">
              <w:rPr>
                <w:rFonts w:ascii="Times New Roman" w:eastAsia="Times New Roman" w:hAnsi="Times New Roman"/>
                <w:bCs/>
                <w:spacing w:val="2"/>
                <w:sz w:val="26"/>
                <w:szCs w:val="26"/>
                <w:lang w:val="en-US" w:eastAsia="en-US"/>
              </w:rPr>
              <w:t xml:space="preserve"> và Thông tin địa lý</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10/2022</w:t>
            </w:r>
          </w:p>
        </w:tc>
      </w:tr>
      <w:tr w:rsidR="00420453" w:rsidRPr="00420453" w:rsidTr="00636B75">
        <w:trPr>
          <w:trHeight w:val="1158"/>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5</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nghiên cứu khoa học phục vụ phát triển bền vững nguồn tài nguyên Trái đất thích ứng biến đổi khí hậu</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Khoa Địa chất</w:t>
            </w:r>
            <w:r w:rsidR="0035380C">
              <w:rPr>
                <w:rFonts w:ascii="Times New Roman" w:eastAsia="Times New Roman" w:hAnsi="Times New Roman"/>
                <w:bCs/>
                <w:spacing w:val="2"/>
                <w:sz w:val="26"/>
                <w:szCs w:val="26"/>
                <w:lang w:val="en-US" w:eastAsia="en-US"/>
              </w:rPr>
              <w:t xml:space="preserve"> </w:t>
            </w:r>
            <w:r w:rsidRPr="00420453">
              <w:rPr>
                <w:rFonts w:ascii="Times New Roman" w:eastAsia="Times New Roman" w:hAnsi="Times New Roman"/>
                <w:bCs/>
                <w:spacing w:val="2"/>
                <w:sz w:val="26"/>
                <w:szCs w:val="26"/>
                <w:lang w:val="en-US" w:eastAsia="en-US"/>
              </w:rPr>
              <w:t>&amp;</w:t>
            </w:r>
            <w:r w:rsidR="0035380C">
              <w:rPr>
                <w:rFonts w:ascii="Times New Roman" w:eastAsia="Times New Roman" w:hAnsi="Times New Roman"/>
                <w:bCs/>
                <w:spacing w:val="2"/>
                <w:sz w:val="26"/>
                <w:szCs w:val="26"/>
                <w:lang w:val="en-US" w:eastAsia="en-US"/>
              </w:rPr>
              <w:t xml:space="preserve"> </w:t>
            </w:r>
            <w:r w:rsidRPr="00420453">
              <w:rPr>
                <w:rFonts w:ascii="Times New Roman" w:eastAsia="Times New Roman" w:hAnsi="Times New Roman"/>
                <w:bCs/>
                <w:spacing w:val="2"/>
                <w:sz w:val="26"/>
                <w:szCs w:val="26"/>
                <w:lang w:val="en-US" w:eastAsia="en-US"/>
              </w:rPr>
              <w:t>Khoáng sản</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7/2022</w:t>
            </w:r>
          </w:p>
        </w:tc>
      </w:tr>
      <w:tr w:rsidR="00420453" w:rsidRPr="00420453" w:rsidTr="00636B75">
        <w:trPr>
          <w:trHeight w:val="1334"/>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6</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xây dựng chương trình đào tạo đáp ứng yêu cầu xã hội và nguồn nhân lực trong thời kỳ cách mạng công nghiệp lần thứ tư và hội nhập quốc tế</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Phòng Đào tạo</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08/2022</w:t>
            </w:r>
          </w:p>
        </w:tc>
      </w:tr>
      <w:tr w:rsidR="00420453" w:rsidRPr="00420453" w:rsidTr="00636B75">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7</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 xml:space="preserve">Hội thảo khoa học kết nối doanh nghiệp 4.0 </w:t>
            </w:r>
          </w:p>
        </w:tc>
        <w:tc>
          <w:tcPr>
            <w:tcW w:w="2552" w:type="dxa"/>
            <w:shd w:val="clear" w:color="auto" w:fill="auto"/>
            <w:vAlign w:val="center"/>
          </w:tcPr>
          <w:p w:rsidR="00420453" w:rsidRPr="00420453" w:rsidRDefault="0035380C" w:rsidP="00420453">
            <w:pPr>
              <w:spacing w:before="0" w:after="0" w:line="240" w:lineRule="auto"/>
              <w:jc w:val="center"/>
              <w:rPr>
                <w:rFonts w:ascii="Times New Roman" w:eastAsia="Times New Roman" w:hAnsi="Times New Roman"/>
                <w:bCs/>
                <w:spacing w:val="2"/>
                <w:sz w:val="26"/>
                <w:szCs w:val="26"/>
                <w:lang w:val="en-US" w:eastAsia="en-US"/>
              </w:rPr>
            </w:pPr>
            <w:r>
              <w:rPr>
                <w:rFonts w:ascii="Times New Roman" w:eastAsia="Times New Roman" w:hAnsi="Times New Roman"/>
                <w:bCs/>
                <w:spacing w:val="2"/>
                <w:sz w:val="26"/>
                <w:szCs w:val="26"/>
                <w:lang w:val="en-US" w:eastAsia="en-US"/>
              </w:rPr>
              <w:t>Khoa Hệ thống thông tin và viễn thám</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09/2022</w:t>
            </w:r>
          </w:p>
        </w:tc>
      </w:tr>
      <w:tr w:rsidR="00420453" w:rsidRPr="00420453" w:rsidTr="00636B75">
        <w:trPr>
          <w:trHeight w:val="1627"/>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8</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đổi mới phương pháp và tài liệu dạy và học, định hướng đào tạo bậc đại học và sau đại học lĩnh vực công nghệ và quản lý môi trường thích ứng hội nhập và kỹ thuật số</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Khoa Môi trường</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09/2022</w:t>
            </w:r>
          </w:p>
        </w:tc>
      </w:tr>
      <w:tr w:rsidR="00420453" w:rsidRPr="00420453" w:rsidTr="00636B75">
        <w:trPr>
          <w:trHeight w:val="821"/>
        </w:trPr>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9</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Định hướng và nhu cầu phát triển các ngành khoa học ứng dụng</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 xml:space="preserve">Khoa </w:t>
            </w:r>
            <w:r w:rsidR="0035380C">
              <w:rPr>
                <w:rFonts w:ascii="Times New Roman" w:eastAsia="Times New Roman" w:hAnsi="Times New Roman"/>
                <w:bCs/>
                <w:spacing w:val="2"/>
                <w:sz w:val="26"/>
                <w:szCs w:val="26"/>
                <w:lang w:val="en-US" w:eastAsia="en-US"/>
              </w:rPr>
              <w:t xml:space="preserve">Khoa học </w:t>
            </w:r>
            <w:r w:rsidRPr="00420453">
              <w:rPr>
                <w:rFonts w:ascii="Times New Roman" w:eastAsia="Times New Roman" w:hAnsi="Times New Roman"/>
                <w:bCs/>
                <w:spacing w:val="2"/>
                <w:sz w:val="26"/>
                <w:szCs w:val="26"/>
                <w:lang w:val="en-US" w:eastAsia="en-US"/>
              </w:rPr>
              <w:t>Đại cương</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09/2022</w:t>
            </w:r>
          </w:p>
        </w:tc>
      </w:tr>
      <w:tr w:rsidR="00420453" w:rsidRPr="00420453" w:rsidTr="00636B75">
        <w:tc>
          <w:tcPr>
            <w:tcW w:w="714"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10</w:t>
            </w:r>
          </w:p>
        </w:tc>
        <w:tc>
          <w:tcPr>
            <w:tcW w:w="3681" w:type="dxa"/>
            <w:shd w:val="clear" w:color="auto" w:fill="auto"/>
            <w:vAlign w:val="center"/>
          </w:tcPr>
          <w:p w:rsidR="00420453" w:rsidRPr="00420453" w:rsidRDefault="00420453" w:rsidP="00420453">
            <w:pPr>
              <w:spacing w:before="0" w:after="0" w:line="240" w:lineRule="auto"/>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Hội thảo Nền tảng Mô hình kinh doanh trong thòi 4.0 định hướng phát triển bền vững</w:t>
            </w:r>
          </w:p>
        </w:tc>
        <w:tc>
          <w:tcPr>
            <w:tcW w:w="2552"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Khoa Kinh tế</w:t>
            </w:r>
          </w:p>
        </w:tc>
        <w:tc>
          <w:tcPr>
            <w:tcW w:w="2267" w:type="dxa"/>
            <w:shd w:val="clear" w:color="auto" w:fill="auto"/>
            <w:vAlign w:val="center"/>
          </w:tcPr>
          <w:p w:rsidR="00420453" w:rsidRPr="00420453" w:rsidRDefault="00420453" w:rsidP="00420453">
            <w:pPr>
              <w:spacing w:before="0" w:after="0" w:line="240" w:lineRule="auto"/>
              <w:jc w:val="center"/>
              <w:rPr>
                <w:rFonts w:ascii="Times New Roman" w:eastAsia="Times New Roman" w:hAnsi="Times New Roman"/>
                <w:bCs/>
                <w:spacing w:val="2"/>
                <w:sz w:val="26"/>
                <w:szCs w:val="26"/>
                <w:lang w:val="en-US" w:eastAsia="en-US"/>
              </w:rPr>
            </w:pPr>
            <w:r w:rsidRPr="00420453">
              <w:rPr>
                <w:rFonts w:ascii="Times New Roman" w:eastAsia="Times New Roman" w:hAnsi="Times New Roman"/>
                <w:bCs/>
                <w:spacing w:val="2"/>
                <w:sz w:val="26"/>
                <w:szCs w:val="26"/>
                <w:lang w:val="en-US" w:eastAsia="en-US"/>
              </w:rPr>
              <w:t>Tháng 11/2022</w:t>
            </w:r>
          </w:p>
        </w:tc>
      </w:tr>
      <w:tr w:rsidR="00636B75" w:rsidRPr="00420453" w:rsidTr="00636B75">
        <w:tc>
          <w:tcPr>
            <w:tcW w:w="714" w:type="dxa"/>
            <w:shd w:val="clear" w:color="auto" w:fill="auto"/>
            <w:vAlign w:val="center"/>
          </w:tcPr>
          <w:p w:rsidR="00636B75" w:rsidRPr="00420453" w:rsidRDefault="00636B75" w:rsidP="00420453">
            <w:pPr>
              <w:spacing w:before="0" w:after="0" w:line="240" w:lineRule="auto"/>
              <w:jc w:val="center"/>
              <w:rPr>
                <w:rFonts w:ascii="Times New Roman" w:eastAsia="Times New Roman" w:hAnsi="Times New Roman"/>
                <w:bCs/>
                <w:spacing w:val="2"/>
                <w:sz w:val="26"/>
                <w:szCs w:val="26"/>
                <w:lang w:val="en-US" w:eastAsia="en-US"/>
              </w:rPr>
            </w:pPr>
            <w:r>
              <w:rPr>
                <w:rFonts w:ascii="Times New Roman" w:eastAsia="Times New Roman" w:hAnsi="Times New Roman"/>
                <w:bCs/>
                <w:spacing w:val="2"/>
                <w:sz w:val="26"/>
                <w:szCs w:val="26"/>
                <w:lang w:val="en-US" w:eastAsia="en-US"/>
              </w:rPr>
              <w:t>11</w:t>
            </w:r>
          </w:p>
        </w:tc>
        <w:tc>
          <w:tcPr>
            <w:tcW w:w="3681" w:type="dxa"/>
            <w:shd w:val="clear" w:color="auto" w:fill="auto"/>
            <w:vAlign w:val="center"/>
          </w:tcPr>
          <w:p w:rsidR="00636B75" w:rsidRPr="00636B75" w:rsidRDefault="00636B75" w:rsidP="00636B75">
            <w:pPr>
              <w:spacing w:before="0" w:after="0" w:line="240" w:lineRule="auto"/>
              <w:rPr>
                <w:rFonts w:ascii="Times New Roman" w:eastAsia="Calibri" w:hAnsi="Times New Roman"/>
                <w:sz w:val="26"/>
                <w:szCs w:val="26"/>
                <w:lang w:val="en-US"/>
              </w:rPr>
            </w:pPr>
            <w:r w:rsidRPr="00636B75">
              <w:rPr>
                <w:rFonts w:ascii="Times New Roman" w:eastAsia="Calibri" w:hAnsi="Times New Roman"/>
                <w:sz w:val="26"/>
                <w:szCs w:val="26"/>
              </w:rPr>
              <w:t>Hội nghị Quản lý Tài nguyên và Môi trường hướng đến nền kinh tế tuần hoàn và kỷ nguyên số</w:t>
            </w:r>
          </w:p>
        </w:tc>
        <w:tc>
          <w:tcPr>
            <w:tcW w:w="2552" w:type="dxa"/>
            <w:shd w:val="clear" w:color="auto" w:fill="auto"/>
            <w:vAlign w:val="center"/>
          </w:tcPr>
          <w:p w:rsidR="00636B75" w:rsidRPr="0035380C" w:rsidRDefault="0035380C" w:rsidP="00636B75">
            <w:pPr>
              <w:spacing w:before="0" w:after="0" w:line="240" w:lineRule="auto"/>
              <w:jc w:val="center"/>
              <w:rPr>
                <w:rFonts w:ascii="Times New Roman" w:eastAsia="Calibri" w:hAnsi="Times New Roman"/>
                <w:sz w:val="26"/>
                <w:szCs w:val="26"/>
                <w:lang w:val="en-US"/>
              </w:rPr>
            </w:pPr>
            <w:r>
              <w:rPr>
                <w:rFonts w:ascii="Times New Roman" w:eastAsia="Calibri" w:hAnsi="Times New Roman"/>
                <w:sz w:val="26"/>
                <w:szCs w:val="26"/>
                <w:lang w:val="en-US"/>
              </w:rPr>
              <w:t>Phòng KHCN&amp;QHĐN</w:t>
            </w:r>
          </w:p>
        </w:tc>
        <w:tc>
          <w:tcPr>
            <w:tcW w:w="2267" w:type="dxa"/>
            <w:shd w:val="clear" w:color="auto" w:fill="auto"/>
            <w:vAlign w:val="center"/>
          </w:tcPr>
          <w:p w:rsidR="00636B75" w:rsidRDefault="00636B75" w:rsidP="00636B75">
            <w:pPr>
              <w:spacing w:before="0" w:after="0" w:line="240" w:lineRule="auto"/>
              <w:jc w:val="center"/>
              <w:rPr>
                <w:rFonts w:ascii="Times New Roman" w:eastAsia="Calibri" w:hAnsi="Times New Roman"/>
                <w:sz w:val="26"/>
                <w:szCs w:val="26"/>
                <w:lang w:val="en-US"/>
              </w:rPr>
            </w:pPr>
            <w:r w:rsidRPr="00636B75">
              <w:rPr>
                <w:rFonts w:ascii="Times New Roman" w:eastAsia="Calibri" w:hAnsi="Times New Roman"/>
                <w:sz w:val="26"/>
                <w:szCs w:val="26"/>
              </w:rPr>
              <w:t>Tháng 11/2023</w:t>
            </w:r>
            <w:r>
              <w:rPr>
                <w:rFonts w:ascii="Times New Roman" w:eastAsia="Calibri" w:hAnsi="Times New Roman"/>
                <w:sz w:val="26"/>
                <w:szCs w:val="26"/>
                <w:lang w:val="en-US"/>
              </w:rPr>
              <w:t xml:space="preserve"> </w:t>
            </w:r>
          </w:p>
          <w:p w:rsidR="00636B75" w:rsidRPr="00636B75" w:rsidRDefault="00636B75" w:rsidP="00636B75">
            <w:pPr>
              <w:spacing w:before="0" w:after="0" w:line="240" w:lineRule="auto"/>
              <w:jc w:val="center"/>
              <w:rPr>
                <w:rFonts w:ascii="Times New Roman" w:eastAsia="Calibri" w:hAnsi="Times New Roman"/>
                <w:sz w:val="26"/>
                <w:szCs w:val="26"/>
                <w:lang w:val="en-US"/>
              </w:rPr>
            </w:pPr>
            <w:r>
              <w:rPr>
                <w:rFonts w:ascii="Times New Roman" w:eastAsia="Calibri" w:hAnsi="Times New Roman"/>
                <w:sz w:val="26"/>
                <w:szCs w:val="26"/>
                <w:lang w:val="en-US"/>
              </w:rPr>
              <w:t>(dự kiến)</w:t>
            </w:r>
          </w:p>
        </w:tc>
      </w:tr>
      <w:tr w:rsidR="00636B75" w:rsidRPr="00420453" w:rsidTr="00636B75">
        <w:tc>
          <w:tcPr>
            <w:tcW w:w="714" w:type="dxa"/>
            <w:shd w:val="clear" w:color="auto" w:fill="auto"/>
            <w:vAlign w:val="center"/>
          </w:tcPr>
          <w:p w:rsidR="00636B75" w:rsidRPr="00420453" w:rsidRDefault="00636B75" w:rsidP="00420453">
            <w:pPr>
              <w:spacing w:before="0" w:after="0" w:line="240" w:lineRule="auto"/>
              <w:jc w:val="center"/>
              <w:rPr>
                <w:rFonts w:ascii="Times New Roman" w:eastAsia="Times New Roman" w:hAnsi="Times New Roman"/>
                <w:bCs/>
                <w:spacing w:val="2"/>
                <w:sz w:val="26"/>
                <w:szCs w:val="26"/>
                <w:lang w:val="en-US" w:eastAsia="en-US"/>
              </w:rPr>
            </w:pPr>
            <w:r>
              <w:rPr>
                <w:rFonts w:ascii="Times New Roman" w:eastAsia="Times New Roman" w:hAnsi="Times New Roman"/>
                <w:bCs/>
                <w:spacing w:val="2"/>
                <w:sz w:val="26"/>
                <w:szCs w:val="26"/>
                <w:lang w:val="en-US" w:eastAsia="en-US"/>
              </w:rPr>
              <w:t>12</w:t>
            </w:r>
          </w:p>
        </w:tc>
        <w:tc>
          <w:tcPr>
            <w:tcW w:w="3681" w:type="dxa"/>
            <w:shd w:val="clear" w:color="auto" w:fill="auto"/>
            <w:vAlign w:val="center"/>
          </w:tcPr>
          <w:p w:rsidR="00636B75" w:rsidRPr="00636B75" w:rsidRDefault="00636B75" w:rsidP="00636B75">
            <w:pPr>
              <w:spacing w:before="0" w:after="0" w:line="240" w:lineRule="auto"/>
              <w:rPr>
                <w:rFonts w:ascii="Times New Roman" w:eastAsia="Calibri" w:hAnsi="Times New Roman"/>
                <w:sz w:val="26"/>
                <w:szCs w:val="26"/>
                <w:lang w:val="en-US"/>
              </w:rPr>
            </w:pPr>
            <w:r w:rsidRPr="00636B75">
              <w:rPr>
                <w:rFonts w:ascii="Times New Roman" w:eastAsia="Calibri" w:hAnsi="Times New Roman"/>
                <w:sz w:val="26"/>
                <w:szCs w:val="26"/>
              </w:rPr>
              <w:t>Hội thả</w:t>
            </w:r>
            <w:r>
              <w:rPr>
                <w:rFonts w:ascii="Times New Roman" w:eastAsia="Calibri" w:hAnsi="Times New Roman"/>
                <w:sz w:val="26"/>
                <w:szCs w:val="26"/>
              </w:rPr>
              <w:t xml:space="preserve">o </w:t>
            </w:r>
            <w:r w:rsidRPr="00636B75">
              <w:rPr>
                <w:rFonts w:ascii="Times New Roman" w:eastAsia="Calibri" w:hAnsi="Times New Roman"/>
                <w:sz w:val="26"/>
                <w:szCs w:val="26"/>
              </w:rPr>
              <w:t>Định hướng NCKH về giảm phát thải các-bon của VN hướng đến cam kết tại COP26 trong lĩnh vực tài nguyên và môi trườ</w:t>
            </w:r>
            <w:r>
              <w:rPr>
                <w:rFonts w:ascii="Times New Roman" w:eastAsia="Calibri" w:hAnsi="Times New Roman"/>
                <w:sz w:val="26"/>
                <w:szCs w:val="26"/>
              </w:rPr>
              <w:t>ng</w:t>
            </w:r>
          </w:p>
        </w:tc>
        <w:tc>
          <w:tcPr>
            <w:tcW w:w="2552" w:type="dxa"/>
            <w:shd w:val="clear" w:color="auto" w:fill="auto"/>
            <w:vAlign w:val="center"/>
          </w:tcPr>
          <w:p w:rsidR="00636B75" w:rsidRPr="00636B75" w:rsidRDefault="0035380C" w:rsidP="00636B75">
            <w:pPr>
              <w:spacing w:before="0" w:after="0" w:line="240" w:lineRule="auto"/>
              <w:jc w:val="center"/>
              <w:rPr>
                <w:rFonts w:ascii="Times New Roman" w:eastAsia="Calibri" w:hAnsi="Times New Roman"/>
                <w:sz w:val="26"/>
                <w:szCs w:val="26"/>
              </w:rPr>
            </w:pPr>
            <w:r w:rsidRPr="0035380C">
              <w:rPr>
                <w:rFonts w:ascii="Times New Roman" w:eastAsia="Calibri" w:hAnsi="Times New Roman"/>
                <w:bCs/>
                <w:iCs/>
                <w:sz w:val="26"/>
                <w:szCs w:val="26"/>
              </w:rPr>
              <w:t>Phòng KHCN&amp;QHĐN</w:t>
            </w:r>
          </w:p>
        </w:tc>
        <w:tc>
          <w:tcPr>
            <w:tcW w:w="2267" w:type="dxa"/>
            <w:shd w:val="clear" w:color="auto" w:fill="auto"/>
            <w:vAlign w:val="center"/>
          </w:tcPr>
          <w:p w:rsidR="00636B75" w:rsidRDefault="00636B75" w:rsidP="00636B75">
            <w:pPr>
              <w:spacing w:before="0" w:after="0" w:line="240" w:lineRule="auto"/>
              <w:jc w:val="center"/>
              <w:rPr>
                <w:rFonts w:ascii="Times New Roman" w:eastAsia="Calibri" w:hAnsi="Times New Roman"/>
                <w:bCs/>
                <w:iCs/>
                <w:sz w:val="26"/>
                <w:szCs w:val="26"/>
                <w:lang w:val="en-US"/>
              </w:rPr>
            </w:pPr>
            <w:r w:rsidRPr="00636B75">
              <w:rPr>
                <w:rFonts w:ascii="Times New Roman" w:eastAsia="Calibri" w:hAnsi="Times New Roman"/>
                <w:bCs/>
                <w:iCs/>
                <w:sz w:val="26"/>
                <w:szCs w:val="26"/>
              </w:rPr>
              <w:t>Tháng 06/2023</w:t>
            </w:r>
          </w:p>
          <w:p w:rsidR="00636B75" w:rsidRPr="00636B75" w:rsidRDefault="00636B75" w:rsidP="00636B75">
            <w:pPr>
              <w:spacing w:before="0" w:after="0" w:line="240" w:lineRule="auto"/>
              <w:jc w:val="center"/>
              <w:rPr>
                <w:rFonts w:ascii="Times New Roman" w:eastAsia="Calibri" w:hAnsi="Times New Roman"/>
                <w:bCs/>
                <w:iCs/>
                <w:sz w:val="26"/>
                <w:szCs w:val="26"/>
              </w:rPr>
            </w:pPr>
            <w:r w:rsidRPr="00636B75">
              <w:rPr>
                <w:rFonts w:ascii="Times New Roman" w:eastAsia="Calibri" w:hAnsi="Times New Roman"/>
                <w:bCs/>
                <w:iCs/>
                <w:sz w:val="26"/>
                <w:szCs w:val="26"/>
              </w:rPr>
              <w:t>(dự kiến)</w:t>
            </w:r>
          </w:p>
        </w:tc>
      </w:tr>
      <w:tr w:rsidR="00636B75" w:rsidRPr="00420453" w:rsidTr="00636B75">
        <w:tc>
          <w:tcPr>
            <w:tcW w:w="714" w:type="dxa"/>
            <w:shd w:val="clear" w:color="auto" w:fill="auto"/>
            <w:vAlign w:val="center"/>
          </w:tcPr>
          <w:p w:rsidR="00636B75" w:rsidRPr="00420453" w:rsidRDefault="00636B75" w:rsidP="00420453">
            <w:pPr>
              <w:spacing w:before="0" w:after="0" w:line="240" w:lineRule="auto"/>
              <w:jc w:val="center"/>
              <w:rPr>
                <w:rFonts w:ascii="Times New Roman" w:eastAsia="Times New Roman" w:hAnsi="Times New Roman"/>
                <w:bCs/>
                <w:spacing w:val="2"/>
                <w:sz w:val="26"/>
                <w:szCs w:val="26"/>
                <w:lang w:val="en-US" w:eastAsia="en-US"/>
              </w:rPr>
            </w:pPr>
            <w:r>
              <w:rPr>
                <w:rFonts w:ascii="Times New Roman" w:eastAsia="Times New Roman" w:hAnsi="Times New Roman"/>
                <w:bCs/>
                <w:spacing w:val="2"/>
                <w:sz w:val="26"/>
                <w:szCs w:val="26"/>
                <w:lang w:val="en-US" w:eastAsia="en-US"/>
              </w:rPr>
              <w:t>13</w:t>
            </w:r>
          </w:p>
        </w:tc>
        <w:tc>
          <w:tcPr>
            <w:tcW w:w="3681" w:type="dxa"/>
            <w:shd w:val="clear" w:color="auto" w:fill="auto"/>
            <w:vAlign w:val="center"/>
          </w:tcPr>
          <w:p w:rsidR="00636B75" w:rsidRPr="00636B75" w:rsidRDefault="00636B75" w:rsidP="00636B75">
            <w:pPr>
              <w:spacing w:before="0" w:after="0" w:line="240" w:lineRule="auto"/>
              <w:rPr>
                <w:rFonts w:ascii="Times New Roman" w:eastAsia="Calibri" w:hAnsi="Times New Roman"/>
                <w:sz w:val="26"/>
                <w:szCs w:val="26"/>
                <w:lang w:val="en-US"/>
              </w:rPr>
            </w:pPr>
            <w:r>
              <w:rPr>
                <w:rFonts w:ascii="Times New Roman" w:eastAsia="Calibri" w:hAnsi="Times New Roman"/>
                <w:sz w:val="26"/>
                <w:szCs w:val="26"/>
                <w:lang w:val="en-US"/>
              </w:rPr>
              <w:t xml:space="preserve">Hội thảo </w:t>
            </w:r>
            <w:r w:rsidRPr="00636B75">
              <w:rPr>
                <w:rFonts w:ascii="Times New Roman" w:eastAsia="Calibri" w:hAnsi="Times New Roman"/>
                <w:sz w:val="26"/>
                <w:szCs w:val="26"/>
              </w:rPr>
              <w:t>Nâng cao hoạt động NCKH phục vụ cộng đồng đóng góp vào công tác ĐBCL</w:t>
            </w:r>
            <w:r>
              <w:rPr>
                <w:rFonts w:ascii="Times New Roman" w:eastAsia="Calibri" w:hAnsi="Times New Roman"/>
                <w:sz w:val="26"/>
                <w:szCs w:val="26"/>
                <w:lang w:val="en-US"/>
              </w:rPr>
              <w:t xml:space="preserve"> </w:t>
            </w:r>
            <w:r w:rsidRPr="00636B75">
              <w:rPr>
                <w:rFonts w:ascii="Times New Roman" w:eastAsia="Calibri" w:hAnsi="Times New Roman"/>
                <w:sz w:val="26"/>
                <w:szCs w:val="26"/>
              </w:rPr>
              <w:t xml:space="preserve">tại Trường </w:t>
            </w:r>
            <w:r>
              <w:rPr>
                <w:rFonts w:ascii="Times New Roman" w:eastAsia="Calibri" w:hAnsi="Times New Roman"/>
                <w:sz w:val="26"/>
                <w:szCs w:val="26"/>
                <w:lang w:val="en-US"/>
              </w:rPr>
              <w:t>Đại học Tài nguyên và Môi trường T</w:t>
            </w:r>
            <w:r w:rsidRPr="00636B75">
              <w:rPr>
                <w:rFonts w:ascii="Times New Roman" w:eastAsia="Calibri" w:hAnsi="Times New Roman"/>
                <w:sz w:val="26"/>
                <w:szCs w:val="26"/>
              </w:rPr>
              <w:t>P</w:t>
            </w:r>
            <w:r>
              <w:rPr>
                <w:rFonts w:ascii="Times New Roman" w:eastAsia="Calibri" w:hAnsi="Times New Roman"/>
                <w:sz w:val="26"/>
                <w:szCs w:val="26"/>
                <w:lang w:val="en-US"/>
              </w:rPr>
              <w:t>.</w:t>
            </w:r>
            <w:r w:rsidRPr="00636B75">
              <w:rPr>
                <w:rFonts w:ascii="Times New Roman" w:eastAsia="Calibri" w:hAnsi="Times New Roman"/>
                <w:sz w:val="26"/>
                <w:szCs w:val="26"/>
              </w:rPr>
              <w:t>HCM</w:t>
            </w:r>
          </w:p>
        </w:tc>
        <w:tc>
          <w:tcPr>
            <w:tcW w:w="2552" w:type="dxa"/>
            <w:shd w:val="clear" w:color="auto" w:fill="auto"/>
            <w:vAlign w:val="center"/>
          </w:tcPr>
          <w:p w:rsidR="00636B75" w:rsidRPr="0035380C" w:rsidRDefault="0035380C" w:rsidP="00636B75">
            <w:pPr>
              <w:spacing w:before="0" w:after="0" w:line="240" w:lineRule="auto"/>
              <w:jc w:val="center"/>
              <w:rPr>
                <w:rFonts w:ascii="Times New Roman" w:eastAsia="Calibri" w:hAnsi="Times New Roman"/>
                <w:bCs/>
                <w:iCs/>
                <w:color w:val="000000"/>
                <w:sz w:val="26"/>
                <w:szCs w:val="26"/>
                <w:lang w:val="en-US"/>
              </w:rPr>
            </w:pPr>
            <w:r>
              <w:rPr>
                <w:rFonts w:ascii="Times New Roman" w:eastAsia="Calibri" w:hAnsi="Times New Roman"/>
                <w:bCs/>
                <w:iCs/>
                <w:color w:val="000000"/>
                <w:sz w:val="26"/>
                <w:szCs w:val="26"/>
                <w:lang w:val="en-US"/>
              </w:rPr>
              <w:t>Phòng Khảo thí đảm bảo chất lượng và Thanh tra giáo dục</w:t>
            </w:r>
          </w:p>
          <w:p w:rsidR="00636B75" w:rsidRPr="00636B75" w:rsidRDefault="00636B75" w:rsidP="00636B75">
            <w:pPr>
              <w:spacing w:before="0" w:after="0" w:line="240" w:lineRule="auto"/>
              <w:jc w:val="center"/>
              <w:rPr>
                <w:rFonts w:ascii="Times New Roman" w:eastAsia="Calibri" w:hAnsi="Times New Roman"/>
                <w:bCs/>
                <w:iCs/>
                <w:sz w:val="26"/>
                <w:szCs w:val="26"/>
              </w:rPr>
            </w:pPr>
          </w:p>
        </w:tc>
        <w:tc>
          <w:tcPr>
            <w:tcW w:w="2267" w:type="dxa"/>
            <w:shd w:val="clear" w:color="auto" w:fill="auto"/>
            <w:vAlign w:val="center"/>
          </w:tcPr>
          <w:p w:rsidR="00636B75" w:rsidRDefault="00636B75" w:rsidP="00636B75">
            <w:pPr>
              <w:spacing w:before="0" w:after="0" w:line="240" w:lineRule="auto"/>
              <w:jc w:val="center"/>
              <w:rPr>
                <w:rFonts w:ascii="Times New Roman" w:eastAsia="Calibri" w:hAnsi="Times New Roman"/>
                <w:bCs/>
                <w:iCs/>
                <w:color w:val="000000"/>
                <w:sz w:val="26"/>
                <w:szCs w:val="26"/>
                <w:lang w:val="en-US"/>
              </w:rPr>
            </w:pPr>
            <w:r w:rsidRPr="00636B75">
              <w:rPr>
                <w:rFonts w:ascii="Times New Roman" w:eastAsia="Calibri" w:hAnsi="Times New Roman"/>
                <w:bCs/>
                <w:iCs/>
                <w:color w:val="000000"/>
                <w:sz w:val="26"/>
                <w:szCs w:val="26"/>
              </w:rPr>
              <w:t>Tháng 10/2023</w:t>
            </w:r>
          </w:p>
          <w:p w:rsidR="00636B75" w:rsidRPr="00636B75" w:rsidRDefault="00636B75" w:rsidP="00636B75">
            <w:pPr>
              <w:spacing w:before="0" w:after="0" w:line="240" w:lineRule="auto"/>
              <w:jc w:val="center"/>
              <w:rPr>
                <w:rFonts w:ascii="Times New Roman" w:eastAsia="Calibri" w:hAnsi="Times New Roman"/>
                <w:bCs/>
                <w:iCs/>
                <w:color w:val="000000"/>
                <w:sz w:val="26"/>
                <w:szCs w:val="26"/>
              </w:rPr>
            </w:pPr>
            <w:r w:rsidRPr="00636B75">
              <w:rPr>
                <w:rFonts w:ascii="Times New Roman" w:eastAsia="Calibri" w:hAnsi="Times New Roman"/>
                <w:bCs/>
                <w:iCs/>
                <w:color w:val="000000"/>
                <w:sz w:val="26"/>
                <w:szCs w:val="26"/>
              </w:rPr>
              <w:t>(dự kiến)</w:t>
            </w:r>
          </w:p>
        </w:tc>
      </w:tr>
    </w:tbl>
    <w:p w:rsidR="00B41B98" w:rsidRDefault="00B41B98" w:rsidP="00B41B98">
      <w:pPr>
        <w:spacing w:before="60" w:after="60" w:line="25" w:lineRule="atLeast"/>
        <w:ind w:firstLine="720"/>
        <w:rPr>
          <w:rFonts w:ascii="Times New Roman" w:hAnsi="Times New Roman"/>
          <w:bCs/>
          <w:sz w:val="26"/>
          <w:szCs w:val="26"/>
          <w:lang w:val="en-US"/>
        </w:rPr>
      </w:pPr>
    </w:p>
    <w:p w:rsidR="007C7068" w:rsidRDefault="004A11EF" w:rsidP="007C7068">
      <w:pPr>
        <w:spacing w:before="60" w:after="60" w:line="25" w:lineRule="atLeast"/>
        <w:ind w:firstLine="720"/>
        <w:rPr>
          <w:rFonts w:ascii="Times New Roman" w:hAnsi="Times New Roman"/>
          <w:bCs/>
          <w:i/>
          <w:iCs/>
          <w:sz w:val="26"/>
          <w:szCs w:val="26"/>
          <w:lang w:val="pt-BR"/>
        </w:rPr>
      </w:pPr>
      <w:r w:rsidRPr="009D1B00">
        <w:rPr>
          <w:rFonts w:ascii="Times New Roman" w:hAnsi="Times New Roman"/>
          <w:b/>
          <w:bCs/>
          <w:iCs/>
          <w:sz w:val="26"/>
          <w:szCs w:val="26"/>
          <w:lang w:val="en-US"/>
        </w:rPr>
        <w:t>1.1.6</w:t>
      </w:r>
      <w:r w:rsidR="007C7068" w:rsidRPr="009D1B00">
        <w:rPr>
          <w:rFonts w:ascii="Times New Roman" w:hAnsi="Times New Roman"/>
          <w:b/>
          <w:bCs/>
          <w:iCs/>
          <w:sz w:val="26"/>
          <w:szCs w:val="26"/>
          <w:lang w:val="en-US"/>
        </w:rPr>
        <w:t>.</w:t>
      </w:r>
      <w:r w:rsidR="00420453" w:rsidRPr="009D1B00">
        <w:rPr>
          <w:rFonts w:ascii="Times New Roman" w:hAnsi="Times New Roman"/>
          <w:b/>
          <w:bCs/>
          <w:iCs/>
          <w:sz w:val="26"/>
          <w:szCs w:val="26"/>
          <w:lang w:val="en-US"/>
        </w:rPr>
        <w:t xml:space="preserve"> Kết quả</w:t>
      </w:r>
      <w:r w:rsidR="00420453" w:rsidRPr="009D1B00">
        <w:rPr>
          <w:rFonts w:ascii="Times New Roman" w:hAnsi="Times New Roman"/>
          <w:b/>
          <w:bCs/>
          <w:iCs/>
          <w:sz w:val="26"/>
          <w:szCs w:val="26"/>
          <w:lang w:val="it-IT"/>
        </w:rPr>
        <w:t xml:space="preserve"> thực hiện các công tác</w:t>
      </w:r>
      <w:r w:rsidR="00420453" w:rsidRPr="009D1B00">
        <w:rPr>
          <w:rFonts w:ascii="Times New Roman" w:hAnsi="Times New Roman"/>
          <w:b/>
          <w:bCs/>
          <w:iCs/>
          <w:sz w:val="26"/>
          <w:szCs w:val="26"/>
          <w:lang w:val="pt-BR"/>
        </w:rPr>
        <w:t xml:space="preserve"> đánh giá, thẩm định và giám định công nghệ</w:t>
      </w:r>
      <w:r w:rsidR="007C7068" w:rsidRPr="009D1B00">
        <w:rPr>
          <w:rFonts w:ascii="Times New Roman" w:hAnsi="Times New Roman"/>
          <w:b/>
          <w:bCs/>
          <w:iCs/>
          <w:sz w:val="26"/>
          <w:szCs w:val="26"/>
          <w:lang w:val="pt-BR"/>
        </w:rPr>
        <w:t>:</w:t>
      </w:r>
      <w:r w:rsidR="007C7068" w:rsidRPr="004A11EF">
        <w:rPr>
          <w:rFonts w:ascii="Times New Roman" w:hAnsi="Times New Roman"/>
          <w:bCs/>
          <w:iCs/>
          <w:sz w:val="26"/>
          <w:szCs w:val="26"/>
          <w:lang w:val="pt-BR"/>
        </w:rPr>
        <w:t xml:space="preserve"> </w:t>
      </w:r>
      <w:r w:rsidR="00420453" w:rsidRPr="00420453">
        <w:rPr>
          <w:rFonts w:ascii="Times New Roman" w:hAnsi="Times New Roman"/>
          <w:bCs/>
          <w:i/>
          <w:iCs/>
          <w:sz w:val="26"/>
          <w:szCs w:val="26"/>
          <w:lang w:val="pt-BR"/>
        </w:rPr>
        <w:t xml:space="preserve"> </w:t>
      </w:r>
      <w:r w:rsidR="007C7068" w:rsidRPr="007C7068">
        <w:rPr>
          <w:rFonts w:ascii="Times New Roman" w:hAnsi="Times New Roman"/>
          <w:bCs/>
          <w:iCs/>
          <w:sz w:val="26"/>
          <w:szCs w:val="26"/>
          <w:lang w:val="pt-BR"/>
        </w:rPr>
        <w:t>Nhà trường không thực hiện nội dung này.</w:t>
      </w:r>
    </w:p>
    <w:p w:rsidR="007C7068" w:rsidRPr="009D1B00" w:rsidRDefault="004A11EF" w:rsidP="007C7068">
      <w:pPr>
        <w:spacing w:before="60" w:after="60" w:line="25" w:lineRule="atLeast"/>
        <w:ind w:firstLine="720"/>
        <w:rPr>
          <w:rFonts w:ascii="Times New Roman" w:hAnsi="Times New Roman"/>
          <w:b/>
          <w:bCs/>
          <w:iCs/>
          <w:sz w:val="26"/>
          <w:szCs w:val="26"/>
          <w:lang w:val="pt-BR"/>
        </w:rPr>
      </w:pPr>
      <w:r w:rsidRPr="009D1B00">
        <w:rPr>
          <w:rFonts w:ascii="Times New Roman" w:hAnsi="Times New Roman"/>
          <w:b/>
          <w:bCs/>
          <w:iCs/>
          <w:sz w:val="26"/>
          <w:szCs w:val="26"/>
          <w:lang w:val="pt-BR"/>
        </w:rPr>
        <w:t>1.1.7</w:t>
      </w:r>
      <w:r w:rsidR="007C7068" w:rsidRPr="009D1B00">
        <w:rPr>
          <w:rFonts w:ascii="Times New Roman" w:hAnsi="Times New Roman"/>
          <w:b/>
          <w:bCs/>
          <w:iCs/>
          <w:sz w:val="26"/>
          <w:szCs w:val="26"/>
          <w:lang w:val="pt-BR"/>
        </w:rPr>
        <w:t xml:space="preserve">. </w:t>
      </w:r>
      <w:r w:rsidR="00420453" w:rsidRPr="009D1B00">
        <w:rPr>
          <w:rFonts w:ascii="Times New Roman" w:hAnsi="Times New Roman"/>
          <w:b/>
          <w:bCs/>
          <w:iCs/>
          <w:sz w:val="26"/>
          <w:szCs w:val="26"/>
          <w:lang w:val="pt-BR"/>
        </w:rPr>
        <w:t xml:space="preserve">Kết quả </w:t>
      </w:r>
      <w:r w:rsidR="00420453" w:rsidRPr="009D1B00">
        <w:rPr>
          <w:rFonts w:ascii="Times New Roman" w:hAnsi="Times New Roman"/>
          <w:b/>
          <w:bCs/>
          <w:iCs/>
          <w:sz w:val="26"/>
          <w:szCs w:val="26"/>
          <w:lang w:val="nl-NL"/>
        </w:rPr>
        <w:t>p</w:t>
      </w:r>
      <w:r w:rsidR="00420453" w:rsidRPr="009D1B00">
        <w:rPr>
          <w:rFonts w:ascii="Times New Roman" w:hAnsi="Times New Roman"/>
          <w:b/>
          <w:bCs/>
          <w:iCs/>
          <w:sz w:val="26"/>
          <w:szCs w:val="26"/>
          <w:lang w:val="pt-BR"/>
        </w:rPr>
        <w:t>hát triển doanh nghiệp KH</w:t>
      </w:r>
      <w:r w:rsidR="00420453" w:rsidRPr="009D1B00">
        <w:rPr>
          <w:rFonts w:ascii="Times New Roman" w:hAnsi="Times New Roman"/>
          <w:b/>
          <w:bCs/>
          <w:iCs/>
          <w:sz w:val="26"/>
          <w:szCs w:val="26"/>
        </w:rPr>
        <w:t>&amp;CN, thị trường KH&amp;CN và hệ sinh thái khởi nghiệp sáng tạo</w:t>
      </w:r>
      <w:r w:rsidR="007C7068" w:rsidRPr="009D1B00">
        <w:rPr>
          <w:rFonts w:ascii="Times New Roman" w:hAnsi="Times New Roman"/>
          <w:b/>
          <w:bCs/>
          <w:iCs/>
          <w:sz w:val="26"/>
          <w:szCs w:val="26"/>
          <w:lang w:val="en-US"/>
        </w:rPr>
        <w:t>:</w:t>
      </w:r>
    </w:p>
    <w:p w:rsidR="007C7068" w:rsidRPr="007C7068" w:rsidRDefault="007C7068" w:rsidP="007C7068">
      <w:pPr>
        <w:spacing w:before="60" w:after="60" w:line="25" w:lineRule="atLeast"/>
        <w:ind w:firstLine="720"/>
        <w:rPr>
          <w:rFonts w:ascii="Times New Roman" w:hAnsi="Times New Roman"/>
          <w:bCs/>
          <w:i/>
          <w:iCs/>
          <w:sz w:val="26"/>
          <w:szCs w:val="26"/>
          <w:lang w:val="pt-BR"/>
        </w:rPr>
      </w:pPr>
      <w:r w:rsidRPr="007C7068">
        <w:rPr>
          <w:rFonts w:ascii="Times New Roman" w:hAnsi="Times New Roman"/>
          <w:bCs/>
          <w:iCs/>
          <w:sz w:val="26"/>
          <w:szCs w:val="26"/>
          <w:lang w:val="en-US"/>
        </w:rPr>
        <w:t>Nhà trường hiện có 01 Trung tâm dịch vụ tài nguyên và môi trường thực hiện các nhiệm vụ ký kết hợp tác/hợp đồng nghiên cứu và chuyển giao công nghệ với đơn vị ngoài trường. Trường cũng có 01 Việ</w:t>
      </w:r>
      <w:r w:rsidR="0035380C">
        <w:rPr>
          <w:rFonts w:ascii="Times New Roman" w:hAnsi="Times New Roman"/>
          <w:bCs/>
          <w:iCs/>
          <w:sz w:val="26"/>
          <w:szCs w:val="26"/>
          <w:lang w:val="en-US"/>
        </w:rPr>
        <w:t>n N</w:t>
      </w:r>
      <w:r w:rsidRPr="007C7068">
        <w:rPr>
          <w:rFonts w:ascii="Times New Roman" w:hAnsi="Times New Roman"/>
          <w:bCs/>
          <w:iCs/>
          <w:sz w:val="26"/>
          <w:szCs w:val="26"/>
          <w:lang w:val="en-US"/>
        </w:rPr>
        <w:t>ghiên cứu phát triển bền vững thực hiện các nhiệm vụ đào tạo sau đại học, nghiên cứu KH&amp;CN cũng như mở rộng mối quan hệ hợp tác với các đơn vị, doanh nghiệp trong và ngoài nước. Viện cũng được trang bị phòng thí nghiệm, thiết bị hiện đại phục vụ cho công tác nghiên cứu khoa học trong và ngoài trường.</w:t>
      </w:r>
    </w:p>
    <w:p w:rsidR="007C7068" w:rsidRDefault="007C7068" w:rsidP="007C7068">
      <w:pPr>
        <w:spacing w:before="60" w:after="60" w:line="25" w:lineRule="atLeast"/>
        <w:ind w:firstLine="720"/>
        <w:rPr>
          <w:rFonts w:ascii="Times New Roman" w:hAnsi="Times New Roman"/>
          <w:b/>
          <w:bCs/>
          <w:sz w:val="26"/>
          <w:szCs w:val="26"/>
          <w:lang w:val="en-US"/>
        </w:rPr>
      </w:pPr>
      <w:r w:rsidRPr="007C7068">
        <w:rPr>
          <w:rFonts w:ascii="Times New Roman" w:hAnsi="Times New Roman"/>
          <w:b/>
          <w:bCs/>
          <w:sz w:val="26"/>
          <w:szCs w:val="26"/>
          <w:lang w:val="pt-BR"/>
        </w:rPr>
        <w:t>1.2. Kết quả nổi bật của hoạt động KH</w:t>
      </w:r>
      <w:r w:rsidRPr="007C7068">
        <w:rPr>
          <w:rFonts w:ascii="Times New Roman" w:hAnsi="Times New Roman"/>
          <w:b/>
          <w:bCs/>
          <w:sz w:val="26"/>
          <w:szCs w:val="26"/>
        </w:rPr>
        <w:t xml:space="preserve">, CN &amp; ĐMST </w:t>
      </w:r>
      <w:r w:rsidRPr="007C7068">
        <w:rPr>
          <w:rFonts w:ascii="Times New Roman" w:hAnsi="Times New Roman"/>
          <w:b/>
          <w:bCs/>
          <w:sz w:val="26"/>
          <w:szCs w:val="26"/>
          <w:lang w:val="pt-BR"/>
        </w:rPr>
        <w:t>thông qua các hoạt động nghiên cứu khoa học và phát triển công nghệ; hoạt động ứng dụng, chuyển giao và đổi mới công nghệ</w:t>
      </w:r>
      <w:r w:rsidRPr="007C7068">
        <w:rPr>
          <w:rFonts w:ascii="Times New Roman" w:hAnsi="Times New Roman"/>
          <w:b/>
          <w:bCs/>
          <w:sz w:val="26"/>
          <w:szCs w:val="26"/>
        </w:rPr>
        <w:t>, thúc đẩy đổi mới sáng tạo</w:t>
      </w:r>
      <w:r w:rsidRPr="007C7068">
        <w:rPr>
          <w:rFonts w:ascii="Times New Roman" w:hAnsi="Times New Roman"/>
          <w:b/>
          <w:bCs/>
          <w:sz w:val="26"/>
          <w:szCs w:val="26"/>
          <w:lang w:val="pt-BR"/>
        </w:rPr>
        <w:t xml:space="preserve">. </w:t>
      </w:r>
    </w:p>
    <w:p w:rsidR="00B41B98" w:rsidRPr="0035380C" w:rsidRDefault="007C7068" w:rsidP="007C7068">
      <w:pPr>
        <w:spacing w:before="60" w:after="60" w:line="25" w:lineRule="atLeast"/>
        <w:ind w:firstLine="720"/>
        <w:rPr>
          <w:rFonts w:ascii="Times New Roman" w:hAnsi="Times New Roman"/>
          <w:b/>
          <w:bCs/>
          <w:sz w:val="26"/>
          <w:szCs w:val="26"/>
          <w:lang w:val="en-US"/>
        </w:rPr>
      </w:pPr>
      <w:r w:rsidRPr="007C7068">
        <w:rPr>
          <w:rFonts w:ascii="Times New Roman" w:hAnsi="Times New Roman"/>
          <w:bCs/>
          <w:sz w:val="26"/>
          <w:szCs w:val="26"/>
          <w:lang w:val="nl-NL"/>
        </w:rPr>
        <w:t>Trườ</w:t>
      </w:r>
      <w:r>
        <w:rPr>
          <w:rFonts w:ascii="Times New Roman" w:hAnsi="Times New Roman"/>
          <w:bCs/>
          <w:sz w:val="26"/>
          <w:szCs w:val="26"/>
          <w:lang w:val="nl-NL"/>
        </w:rPr>
        <w:t>ng Đ</w:t>
      </w:r>
      <w:r w:rsidRPr="007C7068">
        <w:rPr>
          <w:rFonts w:ascii="Times New Roman" w:hAnsi="Times New Roman"/>
          <w:bCs/>
          <w:sz w:val="26"/>
          <w:szCs w:val="26"/>
          <w:lang w:val="nl-NL"/>
        </w:rPr>
        <w:t>ại học Tài nguyên và Môi trường T</w:t>
      </w:r>
      <w:r w:rsidR="00636B75">
        <w:rPr>
          <w:rFonts w:ascii="Times New Roman" w:hAnsi="Times New Roman"/>
          <w:bCs/>
          <w:sz w:val="26"/>
          <w:szCs w:val="26"/>
          <w:lang w:val="nl-NL"/>
        </w:rPr>
        <w:t>hành phố</w:t>
      </w:r>
      <w:r w:rsidRPr="007C7068">
        <w:rPr>
          <w:rFonts w:ascii="Times New Roman" w:hAnsi="Times New Roman"/>
          <w:bCs/>
          <w:sz w:val="26"/>
          <w:szCs w:val="26"/>
          <w:lang w:val="nl-NL"/>
        </w:rPr>
        <w:t xml:space="preserve"> Hồ Chí Minh là một trong hai cơ sở giáo dục đại học duy nhất trực thuộc Bộ Tài nguyên và Môi trường</w:t>
      </w:r>
      <w:r>
        <w:rPr>
          <w:rFonts w:ascii="Times New Roman" w:hAnsi="Times New Roman"/>
          <w:bCs/>
          <w:sz w:val="26"/>
          <w:szCs w:val="26"/>
          <w:lang w:val="nl-NL"/>
        </w:rPr>
        <w:t xml:space="preserve"> </w:t>
      </w:r>
      <w:r w:rsidRPr="007C7068">
        <w:rPr>
          <w:rFonts w:ascii="Times New Roman" w:hAnsi="Times New Roman"/>
          <w:bCs/>
          <w:sz w:val="26"/>
          <w:szCs w:val="26"/>
          <w:lang w:val="nl-NL"/>
        </w:rPr>
        <w:t xml:space="preserve">thực hiện việc đào tạo và NCKH trong lĩnh vực TN&amp;MT. Nhà Trường luôn triển khai thực hiện các nội dung về </w:t>
      </w:r>
      <w:r>
        <w:rPr>
          <w:rFonts w:ascii="Times New Roman" w:hAnsi="Times New Roman"/>
          <w:bCs/>
          <w:sz w:val="26"/>
          <w:szCs w:val="26"/>
          <w:lang w:val="nl-NL"/>
        </w:rPr>
        <w:t xml:space="preserve">KH, </w:t>
      </w:r>
      <w:r w:rsidRPr="007C7068">
        <w:rPr>
          <w:rFonts w:ascii="Times New Roman" w:hAnsi="Times New Roman"/>
          <w:bCs/>
          <w:sz w:val="26"/>
          <w:szCs w:val="26"/>
          <w:lang w:val="nl-NL"/>
        </w:rPr>
        <w:t xml:space="preserve">CN &amp; ĐMST trong các Luật, Nghị quyết của </w:t>
      </w:r>
      <w:r>
        <w:rPr>
          <w:rFonts w:ascii="Times New Roman" w:hAnsi="Times New Roman"/>
          <w:bCs/>
          <w:sz w:val="26"/>
          <w:szCs w:val="26"/>
          <w:lang w:val="nl-NL"/>
        </w:rPr>
        <w:t>Đ</w:t>
      </w:r>
      <w:r w:rsidRPr="007C7068">
        <w:rPr>
          <w:rFonts w:ascii="Times New Roman" w:hAnsi="Times New Roman"/>
          <w:bCs/>
          <w:sz w:val="26"/>
          <w:szCs w:val="26"/>
          <w:lang w:val="nl-NL"/>
        </w:rPr>
        <w:t>ảng, Quốc hội, Chính phủ, Chương trình hành</w:t>
      </w:r>
      <w:r w:rsidRPr="0035380C">
        <w:rPr>
          <w:rFonts w:ascii="Times New Roman" w:hAnsi="Times New Roman"/>
          <w:bCs/>
          <w:sz w:val="26"/>
          <w:szCs w:val="26"/>
          <w:lang w:val="nl-NL"/>
        </w:rPr>
        <w:t xml:space="preserve"> </w:t>
      </w:r>
      <w:r w:rsidRPr="0035380C">
        <w:rPr>
          <w:rFonts w:ascii="Times New Roman" w:eastAsia="MS Mincho" w:hAnsi="Times New Roman"/>
          <w:bCs/>
          <w:sz w:val="26"/>
          <w:szCs w:val="26"/>
          <w:lang w:val="nl-NL"/>
        </w:rPr>
        <w:t>đ</w:t>
      </w:r>
      <w:r w:rsidRPr="0035380C">
        <w:rPr>
          <w:rFonts w:ascii="Times New Roman" w:hAnsi="Times New Roman"/>
          <w:bCs/>
          <w:sz w:val="26"/>
          <w:szCs w:val="26"/>
          <w:lang w:val="nl-NL"/>
        </w:rPr>
        <w:t>ộng của Chính phủ và Chỉ thị của Thủ tướng Chính phủ phục vụ: Đổi mới mô hình t</w:t>
      </w:r>
      <w:r w:rsidRPr="0035380C">
        <w:rPr>
          <w:rFonts w:ascii="Times New Roman" w:eastAsia="MS Mincho" w:hAnsi="Times New Roman"/>
          <w:bCs/>
          <w:sz w:val="26"/>
          <w:szCs w:val="26"/>
          <w:lang w:val="nl-NL"/>
        </w:rPr>
        <w:t>ă</w:t>
      </w:r>
      <w:r w:rsidRPr="0035380C">
        <w:rPr>
          <w:rFonts w:ascii="Times New Roman" w:hAnsi="Times New Roman"/>
          <w:bCs/>
          <w:sz w:val="26"/>
          <w:szCs w:val="26"/>
          <w:lang w:val="nl-NL"/>
        </w:rPr>
        <w:t>ng trưởng, nâng cao chất lượng t</w:t>
      </w:r>
      <w:r w:rsidRPr="0035380C">
        <w:rPr>
          <w:rFonts w:ascii="Times New Roman" w:eastAsia="MS Mincho" w:hAnsi="Times New Roman"/>
          <w:bCs/>
          <w:sz w:val="26"/>
          <w:szCs w:val="26"/>
          <w:lang w:val="nl-NL"/>
        </w:rPr>
        <w:t>ă</w:t>
      </w:r>
      <w:r w:rsidRPr="0035380C">
        <w:rPr>
          <w:rFonts w:ascii="Times New Roman" w:hAnsi="Times New Roman"/>
          <w:bCs/>
          <w:sz w:val="26"/>
          <w:szCs w:val="26"/>
          <w:lang w:val="nl-NL"/>
        </w:rPr>
        <w:t>ng trưởng, n</w:t>
      </w:r>
      <w:r w:rsidRPr="0035380C">
        <w:rPr>
          <w:rFonts w:ascii="Times New Roman" w:eastAsia="MS Mincho" w:hAnsi="Times New Roman"/>
          <w:bCs/>
          <w:sz w:val="26"/>
          <w:szCs w:val="26"/>
          <w:lang w:val="nl-NL"/>
        </w:rPr>
        <w:t>ă</w:t>
      </w:r>
      <w:r w:rsidRPr="0035380C">
        <w:rPr>
          <w:rFonts w:ascii="Times New Roman" w:hAnsi="Times New Roman"/>
          <w:bCs/>
          <w:sz w:val="26"/>
          <w:szCs w:val="26"/>
          <w:lang w:val="nl-NL"/>
        </w:rPr>
        <w:t xml:space="preserve">ng suất lao </w:t>
      </w:r>
      <w:r w:rsidRPr="0035380C">
        <w:rPr>
          <w:rFonts w:ascii="Times New Roman" w:eastAsia="MS Mincho" w:hAnsi="Times New Roman"/>
          <w:bCs/>
          <w:sz w:val="26"/>
          <w:szCs w:val="26"/>
          <w:lang w:val="nl-NL"/>
        </w:rPr>
        <w:t>đ</w:t>
      </w:r>
      <w:r w:rsidRPr="0035380C">
        <w:rPr>
          <w:rFonts w:ascii="Times New Roman" w:hAnsi="Times New Roman"/>
          <w:bCs/>
          <w:sz w:val="26"/>
          <w:szCs w:val="26"/>
          <w:lang w:val="nl-NL"/>
        </w:rPr>
        <w:t>ộng, cải thiện môi trường kinh doanh, nâng cao n</w:t>
      </w:r>
      <w:r w:rsidRPr="0035380C">
        <w:rPr>
          <w:rFonts w:ascii="Times New Roman" w:eastAsia="MS Mincho" w:hAnsi="Times New Roman"/>
          <w:bCs/>
          <w:sz w:val="26"/>
          <w:szCs w:val="26"/>
          <w:lang w:val="nl-NL"/>
        </w:rPr>
        <w:t>ă</w:t>
      </w:r>
      <w:r w:rsidRPr="0035380C">
        <w:rPr>
          <w:rFonts w:ascii="Times New Roman" w:hAnsi="Times New Roman"/>
          <w:bCs/>
          <w:sz w:val="26"/>
          <w:szCs w:val="26"/>
          <w:lang w:val="nl-NL"/>
        </w:rPr>
        <w:t xml:space="preserve">ng lực cạnh tranh quốc gia; cơ cấu lại nền kinh tế; thực hiện hiệu quả tiến trình hội nhập quốc tế; quản lý nợ công; hoàn thiện thể chế kinh tế thị trường </w:t>
      </w:r>
      <w:r w:rsidRPr="0035380C">
        <w:rPr>
          <w:rFonts w:ascii="Times New Roman" w:eastAsia="MS Mincho" w:hAnsi="Times New Roman"/>
          <w:bCs/>
          <w:sz w:val="26"/>
          <w:szCs w:val="26"/>
          <w:lang w:val="nl-NL"/>
        </w:rPr>
        <w:t>đ</w:t>
      </w:r>
      <w:r w:rsidRPr="0035380C">
        <w:rPr>
          <w:rFonts w:ascii="Times New Roman" w:hAnsi="Times New Roman"/>
          <w:bCs/>
          <w:sz w:val="26"/>
          <w:szCs w:val="26"/>
          <w:lang w:val="nl-NL"/>
        </w:rPr>
        <w:t xml:space="preserve">ịnh hướng xã hội chủ nghĩa; thúc đẩy phát triển doanh nghiệp, phát triển kinh tế tư nhân và phát triển tiềm lực KH&amp;CN; chủ </w:t>
      </w:r>
      <w:r w:rsidRPr="0035380C">
        <w:rPr>
          <w:rFonts w:ascii="Times New Roman" w:eastAsia="MS Mincho" w:hAnsi="Times New Roman"/>
          <w:bCs/>
          <w:sz w:val="26"/>
          <w:szCs w:val="26"/>
          <w:lang w:val="nl-NL"/>
        </w:rPr>
        <w:t>đ</w:t>
      </w:r>
      <w:r w:rsidRPr="0035380C">
        <w:rPr>
          <w:rFonts w:ascii="Times New Roman" w:hAnsi="Times New Roman"/>
          <w:bCs/>
          <w:sz w:val="26"/>
          <w:szCs w:val="26"/>
          <w:lang w:val="nl-NL"/>
        </w:rPr>
        <w:t>ộng tham gia cuộc cách mạng công nghiệp lần thứ Tư.</w:t>
      </w:r>
    </w:p>
    <w:p w:rsidR="007A6D38" w:rsidRPr="007A6D38" w:rsidRDefault="007A6D38" w:rsidP="007A6D38">
      <w:pPr>
        <w:spacing w:before="60" w:after="60" w:line="25" w:lineRule="atLeast"/>
        <w:ind w:firstLine="720"/>
        <w:rPr>
          <w:rFonts w:ascii="Times New Roman" w:hAnsi="Times New Roman"/>
          <w:bCs/>
          <w:sz w:val="26"/>
          <w:szCs w:val="26"/>
          <w:lang w:val="nl-NL"/>
        </w:rPr>
      </w:pPr>
      <w:r w:rsidRPr="007A6D38">
        <w:rPr>
          <w:rFonts w:ascii="Times New Roman" w:hAnsi="Times New Roman"/>
          <w:bCs/>
          <w:sz w:val="26"/>
          <w:szCs w:val="26"/>
          <w:lang w:val="nl-NL"/>
        </w:rPr>
        <w:t xml:space="preserve">Trong </w:t>
      </w:r>
      <w:r>
        <w:rPr>
          <w:rFonts w:ascii="Times New Roman" w:hAnsi="Times New Roman"/>
          <w:bCs/>
          <w:sz w:val="26"/>
          <w:szCs w:val="26"/>
          <w:lang w:val="nl-NL"/>
        </w:rPr>
        <w:t xml:space="preserve">năm 2022, </w:t>
      </w:r>
      <w:r w:rsidRPr="007A6D38">
        <w:rPr>
          <w:rFonts w:ascii="Times New Roman" w:hAnsi="Times New Roman"/>
          <w:bCs/>
          <w:sz w:val="26"/>
          <w:szCs w:val="26"/>
          <w:lang w:val="nl-NL"/>
        </w:rPr>
        <w:t>06 tháng đầ</w:t>
      </w:r>
      <w:r>
        <w:rPr>
          <w:rFonts w:ascii="Times New Roman" w:hAnsi="Times New Roman"/>
          <w:bCs/>
          <w:sz w:val="26"/>
          <w:szCs w:val="26"/>
          <w:lang w:val="nl-NL"/>
        </w:rPr>
        <w:t>u năm 2023</w:t>
      </w:r>
      <w:r w:rsidRPr="007A6D38">
        <w:rPr>
          <w:rFonts w:ascii="Times New Roman" w:hAnsi="Times New Roman"/>
          <w:bCs/>
          <w:sz w:val="26"/>
          <w:szCs w:val="26"/>
          <w:lang w:val="nl-NL"/>
        </w:rPr>
        <w:t xml:space="preserve">, </w:t>
      </w:r>
      <w:r w:rsidR="00636B75">
        <w:rPr>
          <w:rFonts w:ascii="Times New Roman" w:hAnsi="Times New Roman"/>
          <w:bCs/>
          <w:sz w:val="26"/>
          <w:szCs w:val="26"/>
          <w:lang w:val="nl-NL"/>
        </w:rPr>
        <w:t>N</w:t>
      </w:r>
      <w:r w:rsidRPr="007A6D38">
        <w:rPr>
          <w:rFonts w:ascii="Times New Roman" w:hAnsi="Times New Roman"/>
          <w:bCs/>
          <w:sz w:val="26"/>
          <w:szCs w:val="26"/>
          <w:lang w:val="nl-NL"/>
        </w:rPr>
        <w:t xml:space="preserve">hà </w:t>
      </w:r>
      <w:r w:rsidR="00636B75">
        <w:rPr>
          <w:rFonts w:ascii="Times New Roman" w:hAnsi="Times New Roman"/>
          <w:bCs/>
          <w:sz w:val="26"/>
          <w:szCs w:val="26"/>
          <w:lang w:val="nl-NL"/>
        </w:rPr>
        <w:t>t</w:t>
      </w:r>
      <w:r w:rsidRPr="007A6D38">
        <w:rPr>
          <w:rFonts w:ascii="Times New Roman" w:hAnsi="Times New Roman"/>
          <w:bCs/>
          <w:sz w:val="26"/>
          <w:szCs w:val="26"/>
          <w:lang w:val="nl-NL"/>
        </w:rPr>
        <w:t xml:space="preserve">rường </w:t>
      </w:r>
      <w:r>
        <w:rPr>
          <w:rFonts w:ascii="Times New Roman" w:hAnsi="Times New Roman"/>
          <w:bCs/>
          <w:sz w:val="26"/>
          <w:szCs w:val="26"/>
          <w:lang w:val="nl-NL"/>
        </w:rPr>
        <w:t>có</w:t>
      </w:r>
      <w:r w:rsidR="002B4017">
        <w:rPr>
          <w:rFonts w:ascii="Times New Roman" w:hAnsi="Times New Roman"/>
          <w:bCs/>
          <w:sz w:val="26"/>
          <w:szCs w:val="26"/>
          <w:lang w:val="nl-NL"/>
        </w:rPr>
        <w:t xml:space="preserve"> </w:t>
      </w:r>
      <w:r w:rsidRPr="007A6D38">
        <w:rPr>
          <w:rFonts w:ascii="Times New Roman" w:hAnsi="Times New Roman"/>
          <w:bCs/>
          <w:sz w:val="26"/>
          <w:szCs w:val="26"/>
          <w:lang w:val="nl-NL"/>
        </w:rPr>
        <w:t>0</w:t>
      </w:r>
      <w:r>
        <w:rPr>
          <w:rFonts w:ascii="Times New Roman" w:hAnsi="Times New Roman"/>
          <w:bCs/>
          <w:sz w:val="26"/>
          <w:szCs w:val="26"/>
          <w:lang w:val="nl-NL"/>
        </w:rPr>
        <w:t>3</w:t>
      </w:r>
      <w:r w:rsidRPr="007A6D38">
        <w:rPr>
          <w:rFonts w:ascii="Times New Roman" w:hAnsi="Times New Roman"/>
          <w:bCs/>
          <w:sz w:val="26"/>
          <w:szCs w:val="26"/>
          <w:lang w:val="nl-NL"/>
        </w:rPr>
        <w:t xml:space="preserve"> đề tài cấp Bộ và 03 đề tài cấp cơ sở. Các đề tài đã được phê duyệt thuyết minh và ký hợp đồng, thực hiện theo đúng tiến độ.</w:t>
      </w:r>
    </w:p>
    <w:p w:rsidR="007A6D38" w:rsidRPr="009D1B00" w:rsidRDefault="004A11EF" w:rsidP="007A6D38">
      <w:pPr>
        <w:spacing w:before="60" w:after="60" w:line="25" w:lineRule="atLeast"/>
        <w:ind w:firstLine="720"/>
        <w:rPr>
          <w:rFonts w:ascii="Times New Roman" w:hAnsi="Times New Roman"/>
          <w:b/>
          <w:bCs/>
          <w:sz w:val="26"/>
          <w:szCs w:val="26"/>
          <w:lang w:val="nl-NL"/>
        </w:rPr>
      </w:pPr>
      <w:r w:rsidRPr="009D1B00">
        <w:rPr>
          <w:rFonts w:ascii="Times New Roman" w:hAnsi="Times New Roman"/>
          <w:b/>
          <w:bCs/>
          <w:sz w:val="26"/>
          <w:szCs w:val="26"/>
          <w:lang w:val="nl-NL"/>
        </w:rPr>
        <w:t>1.</w:t>
      </w:r>
      <w:r w:rsidR="002B4017" w:rsidRPr="009D1B00">
        <w:rPr>
          <w:rFonts w:ascii="Times New Roman" w:hAnsi="Times New Roman"/>
          <w:b/>
          <w:bCs/>
          <w:sz w:val="26"/>
          <w:szCs w:val="26"/>
          <w:lang w:val="nl-NL"/>
        </w:rPr>
        <w:t>2</w:t>
      </w:r>
      <w:r w:rsidRPr="009D1B00">
        <w:rPr>
          <w:rFonts w:ascii="Times New Roman" w:hAnsi="Times New Roman"/>
          <w:b/>
          <w:bCs/>
          <w:sz w:val="26"/>
          <w:szCs w:val="26"/>
          <w:lang w:val="nl-NL"/>
        </w:rPr>
        <w:t>.1</w:t>
      </w:r>
      <w:r w:rsidR="007A6D38" w:rsidRPr="009D1B00">
        <w:rPr>
          <w:rFonts w:ascii="Times New Roman" w:hAnsi="Times New Roman"/>
          <w:b/>
          <w:bCs/>
          <w:sz w:val="26"/>
          <w:szCs w:val="26"/>
          <w:lang w:val="nl-NL"/>
        </w:rPr>
        <w:t xml:space="preserve">. Đề tài cấp Bộ năm 2021: </w:t>
      </w:r>
    </w:p>
    <w:p w:rsidR="007A6D38" w:rsidRDefault="004A11EF" w:rsidP="007A6D38">
      <w:pPr>
        <w:spacing w:before="60" w:after="60" w:line="25" w:lineRule="atLeast"/>
        <w:ind w:firstLine="720"/>
        <w:rPr>
          <w:rFonts w:ascii="Times New Roman" w:hAnsi="Times New Roman"/>
          <w:bCs/>
          <w:sz w:val="26"/>
          <w:szCs w:val="26"/>
          <w:lang w:val="nl-NL"/>
        </w:rPr>
      </w:pPr>
      <w:r w:rsidRPr="004A11EF">
        <w:rPr>
          <w:rFonts w:ascii="Times New Roman" w:hAnsi="Times New Roman"/>
          <w:bCs/>
          <w:i/>
          <w:sz w:val="26"/>
          <w:szCs w:val="26"/>
          <w:lang w:val="nl-NL"/>
        </w:rPr>
        <w:t xml:space="preserve">a. </w:t>
      </w:r>
      <w:r w:rsidR="007A6D38" w:rsidRPr="004A11EF">
        <w:rPr>
          <w:rFonts w:ascii="Times New Roman" w:hAnsi="Times New Roman"/>
          <w:bCs/>
          <w:i/>
          <w:sz w:val="26"/>
          <w:szCs w:val="26"/>
          <w:lang w:val="nl-NL"/>
        </w:rPr>
        <w:t>Nghiên cứu xây dựng hệ phương pháp trong đánh giá môi trường chiến lược, đánh giá tác động môi trường và đánh giá rủi ro môi trường</w:t>
      </w:r>
      <w:r w:rsidR="007A6D38" w:rsidRPr="007A6D38">
        <w:rPr>
          <w:rFonts w:ascii="Times New Roman" w:hAnsi="Times New Roman"/>
          <w:b/>
          <w:bCs/>
          <w:sz w:val="26"/>
          <w:szCs w:val="26"/>
          <w:lang w:val="nl-NL"/>
        </w:rPr>
        <w:t xml:space="preserve"> </w:t>
      </w:r>
      <w:r w:rsidR="007A6D38" w:rsidRPr="007A6D38">
        <w:rPr>
          <w:rFonts w:ascii="Times New Roman" w:hAnsi="Times New Roman"/>
          <w:bCs/>
          <w:sz w:val="26"/>
          <w:szCs w:val="26"/>
          <w:lang w:val="nl-NL"/>
        </w:rPr>
        <w:t>(Mã số đề tài: TNMT.2021.01.21; CNĐT: PGS. TS. Nguyễn Thị Vân Hà)</w:t>
      </w:r>
    </w:p>
    <w:p w:rsidR="007A6D38" w:rsidRDefault="007A6D38" w:rsidP="007A6D38">
      <w:pPr>
        <w:spacing w:before="60" w:after="60" w:line="25" w:lineRule="atLeast"/>
        <w:ind w:firstLine="720"/>
        <w:rPr>
          <w:rFonts w:ascii="Times New Roman" w:hAnsi="Times New Roman"/>
          <w:bCs/>
          <w:sz w:val="26"/>
          <w:szCs w:val="26"/>
          <w:lang w:val="nl-NL"/>
        </w:rPr>
      </w:pPr>
      <w:r w:rsidRPr="007A6D38">
        <w:rPr>
          <w:rFonts w:ascii="Times New Roman" w:hAnsi="Times New Roman"/>
          <w:bCs/>
          <w:sz w:val="26"/>
          <w:szCs w:val="26"/>
          <w:lang w:val="nl-NL"/>
        </w:rPr>
        <w:t xml:space="preserve">Đề tài được thực hiện theo đúng tiến độ, </w:t>
      </w:r>
      <w:r>
        <w:rPr>
          <w:rFonts w:ascii="Times New Roman" w:hAnsi="Times New Roman"/>
          <w:bCs/>
          <w:sz w:val="26"/>
          <w:szCs w:val="26"/>
          <w:lang w:val="nl-NL"/>
        </w:rPr>
        <w:t xml:space="preserve">đã </w:t>
      </w:r>
      <w:r w:rsidRPr="007A6D38">
        <w:rPr>
          <w:rFonts w:ascii="Times New Roman" w:hAnsi="Times New Roman"/>
          <w:bCs/>
          <w:sz w:val="26"/>
          <w:szCs w:val="26"/>
          <w:lang w:val="nl-NL"/>
        </w:rPr>
        <w:t xml:space="preserve">nghiệm thu vào tháng </w:t>
      </w:r>
      <w:r>
        <w:rPr>
          <w:rFonts w:ascii="Times New Roman" w:hAnsi="Times New Roman"/>
          <w:bCs/>
          <w:sz w:val="26"/>
          <w:szCs w:val="26"/>
          <w:lang w:val="nl-NL"/>
        </w:rPr>
        <w:t>3</w:t>
      </w:r>
      <w:r w:rsidRPr="007A6D38">
        <w:rPr>
          <w:rFonts w:ascii="Times New Roman" w:hAnsi="Times New Roman"/>
          <w:bCs/>
          <w:sz w:val="26"/>
          <w:szCs w:val="26"/>
          <w:lang w:val="nl-NL"/>
        </w:rPr>
        <w:t>/202</w:t>
      </w:r>
      <w:r>
        <w:rPr>
          <w:rFonts w:ascii="Times New Roman" w:hAnsi="Times New Roman"/>
          <w:bCs/>
          <w:sz w:val="26"/>
          <w:szCs w:val="26"/>
          <w:lang w:val="nl-NL"/>
        </w:rPr>
        <w:t>3.</w:t>
      </w:r>
    </w:p>
    <w:p w:rsidR="004A11EF" w:rsidRPr="004A11EF" w:rsidRDefault="004A11EF" w:rsidP="004A11EF">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Sản phẩm đề tài: </w:t>
      </w:r>
    </w:p>
    <w:p w:rsidR="002B4017" w:rsidRPr="00636B75" w:rsidRDefault="004A11EF"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4A11EF">
        <w:rPr>
          <w:rFonts w:ascii="Times New Roman" w:hAnsi="Times New Roman"/>
          <w:bCs/>
          <w:sz w:val="26"/>
          <w:szCs w:val="26"/>
        </w:rPr>
        <w:t>Báo cáo Tổng quan về đánh giá môi trường chiến lược, đánh giá tác động môi trường và đánh giá rủi ro môi trường trên thế giới và ở Việt Nam</w:t>
      </w:r>
      <w:r w:rsidR="00636B75">
        <w:rPr>
          <w:rFonts w:ascii="Times New Roman" w:hAnsi="Times New Roman"/>
          <w:bCs/>
          <w:sz w:val="26"/>
          <w:szCs w:val="26"/>
          <w:lang w:val="en-US"/>
        </w:rPr>
        <w:t>.</w:t>
      </w:r>
    </w:p>
    <w:p w:rsid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rPr>
        <w:t>Báo cáo đề xuất hệ phương pháp và kỹ thuật trong đánh giá môi trường chiến lược, đánh giá tác động môi trường và đánh giá rủi ro môi trường.</w:t>
      </w:r>
    </w:p>
    <w:p w:rsidR="002B4017" w:rsidRPr="00636B75"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rPr>
        <w:t>Tài liệ</w:t>
      </w:r>
      <w:r w:rsidR="0035380C">
        <w:rPr>
          <w:rFonts w:ascii="Times New Roman" w:hAnsi="Times New Roman"/>
          <w:bCs/>
          <w:sz w:val="26"/>
          <w:szCs w:val="26"/>
        </w:rPr>
        <w:t xml:space="preserve">u </w:t>
      </w:r>
      <w:r w:rsidR="0035380C">
        <w:rPr>
          <w:rFonts w:ascii="Times New Roman" w:hAnsi="Times New Roman"/>
          <w:bCs/>
          <w:sz w:val="26"/>
          <w:szCs w:val="26"/>
          <w:lang w:val="en-US"/>
        </w:rPr>
        <w:t>h</w:t>
      </w:r>
      <w:r w:rsidR="004A11EF" w:rsidRPr="004A11EF">
        <w:rPr>
          <w:rFonts w:ascii="Times New Roman" w:hAnsi="Times New Roman"/>
          <w:bCs/>
          <w:sz w:val="26"/>
          <w:szCs w:val="26"/>
        </w:rPr>
        <w:t>ướng dẫn kỹ thuật đánh giá môi trường chiến lược, đánh giá tác động môi trường, đánh giá rủi ro môi trường và đánh giá sơ bộ tác động môi trường tác động môi trường</w:t>
      </w:r>
      <w:r w:rsidR="00636B75">
        <w:rPr>
          <w:rFonts w:ascii="Times New Roman" w:hAnsi="Times New Roman"/>
          <w:bCs/>
          <w:sz w:val="26"/>
          <w:szCs w:val="26"/>
          <w:lang w:val="en-US"/>
        </w:rPr>
        <w:t>.</w:t>
      </w:r>
    </w:p>
    <w:p w:rsidR="002B4017" w:rsidRPr="00636B75"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rPr>
        <w:t>Báo cáo đề xuất các giải pháp ứng dụng các công nghệ trong giám sát tác động môi trường</w:t>
      </w:r>
      <w:r w:rsidR="00636B75">
        <w:rPr>
          <w:rFonts w:ascii="Times New Roman" w:hAnsi="Times New Roman"/>
          <w:bCs/>
          <w:sz w:val="26"/>
          <w:szCs w:val="26"/>
          <w:lang w:val="en-US"/>
        </w:rPr>
        <w:t>.</w:t>
      </w:r>
    </w:p>
    <w:p w:rsidR="002B4017" w:rsidRPr="00636B75"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rPr>
        <w:t>Báo cáo tổng kết</w:t>
      </w:r>
      <w:r w:rsidR="00636B75">
        <w:rPr>
          <w:rFonts w:ascii="Times New Roman" w:hAnsi="Times New Roman"/>
          <w:bCs/>
          <w:sz w:val="26"/>
          <w:szCs w:val="26"/>
          <w:lang w:val="en-US"/>
        </w:rPr>
        <w:t>.</w:t>
      </w:r>
    </w:p>
    <w:p w:rsid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lang w:val="en-US"/>
        </w:rPr>
        <w:t>0</w:t>
      </w:r>
      <w:r w:rsidR="004A11EF">
        <w:rPr>
          <w:rFonts w:ascii="Times New Roman" w:hAnsi="Times New Roman"/>
          <w:bCs/>
          <w:sz w:val="26"/>
          <w:szCs w:val="26"/>
          <w:lang w:val="en-US"/>
        </w:rPr>
        <w:t>2</w:t>
      </w:r>
      <w:r w:rsidR="004A11EF" w:rsidRPr="004A11EF">
        <w:rPr>
          <w:rFonts w:ascii="Times New Roman" w:hAnsi="Times New Roman"/>
          <w:bCs/>
          <w:sz w:val="26"/>
          <w:szCs w:val="26"/>
          <w:lang w:val="en-US"/>
        </w:rPr>
        <w:t xml:space="preserve"> bài báo</w:t>
      </w:r>
      <w:r>
        <w:rPr>
          <w:rFonts w:ascii="Times New Roman" w:hAnsi="Times New Roman"/>
          <w:bCs/>
          <w:sz w:val="26"/>
          <w:szCs w:val="26"/>
          <w:lang w:val="en-US"/>
        </w:rPr>
        <w:t xml:space="preserve"> đăng trên</w:t>
      </w:r>
      <w:r w:rsidR="004A11EF" w:rsidRPr="004A11EF">
        <w:rPr>
          <w:rFonts w:ascii="Times New Roman" w:hAnsi="Times New Roman"/>
          <w:bCs/>
          <w:sz w:val="26"/>
          <w:szCs w:val="26"/>
          <w:lang w:val="en-US"/>
        </w:rPr>
        <w:t xml:space="preserve"> </w:t>
      </w:r>
      <w:r>
        <w:rPr>
          <w:rFonts w:ascii="Times New Roman" w:hAnsi="Times New Roman"/>
          <w:bCs/>
          <w:sz w:val="26"/>
          <w:szCs w:val="26"/>
          <w:lang w:val="en-US"/>
        </w:rPr>
        <w:t>tạp chí chuyên ngành</w:t>
      </w:r>
      <w:r w:rsidR="00636B75">
        <w:rPr>
          <w:rFonts w:ascii="Times New Roman" w:hAnsi="Times New Roman"/>
          <w:bCs/>
          <w:sz w:val="26"/>
          <w:szCs w:val="26"/>
          <w:lang w:val="en-US"/>
        </w:rPr>
        <w:t>.</w:t>
      </w:r>
    </w:p>
    <w:p w:rsidR="004A11EF" w:rsidRP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4A11EF" w:rsidRPr="004A11EF">
        <w:rPr>
          <w:rFonts w:ascii="Times New Roman" w:hAnsi="Times New Roman"/>
          <w:bCs/>
          <w:sz w:val="26"/>
          <w:szCs w:val="26"/>
          <w:lang w:val="en-US"/>
        </w:rPr>
        <w:t>Hỗ trợ đào tạo 0</w:t>
      </w:r>
      <w:r>
        <w:rPr>
          <w:rFonts w:ascii="Times New Roman" w:hAnsi="Times New Roman"/>
          <w:bCs/>
          <w:sz w:val="26"/>
          <w:szCs w:val="26"/>
          <w:lang w:val="en-US"/>
        </w:rPr>
        <w:t>2</w:t>
      </w:r>
      <w:r w:rsidR="004A11EF" w:rsidRPr="004A11EF">
        <w:rPr>
          <w:rFonts w:ascii="Times New Roman" w:hAnsi="Times New Roman"/>
          <w:bCs/>
          <w:sz w:val="26"/>
          <w:szCs w:val="26"/>
          <w:lang w:val="en-US"/>
        </w:rPr>
        <w:t xml:space="preserve"> thạc sỹ</w:t>
      </w:r>
      <w:r w:rsidR="00636B75">
        <w:rPr>
          <w:rFonts w:ascii="Times New Roman" w:hAnsi="Times New Roman"/>
          <w:bCs/>
          <w:sz w:val="26"/>
          <w:szCs w:val="26"/>
          <w:lang w:val="en-US"/>
        </w:rPr>
        <w:t>.</w:t>
      </w:r>
    </w:p>
    <w:p w:rsidR="007A6D38" w:rsidRDefault="002B4017" w:rsidP="007A6D38">
      <w:pPr>
        <w:spacing w:before="60" w:after="60" w:line="25" w:lineRule="atLeast"/>
        <w:ind w:firstLine="720"/>
        <w:rPr>
          <w:rFonts w:ascii="Times New Roman" w:hAnsi="Times New Roman"/>
          <w:bCs/>
          <w:sz w:val="26"/>
          <w:szCs w:val="26"/>
          <w:lang w:val="nl-NL"/>
        </w:rPr>
      </w:pPr>
      <w:r w:rsidRPr="002B4017">
        <w:rPr>
          <w:rFonts w:ascii="Times New Roman" w:hAnsi="Times New Roman"/>
          <w:bCs/>
          <w:i/>
          <w:sz w:val="26"/>
          <w:szCs w:val="26"/>
          <w:lang w:val="nl-NL"/>
        </w:rPr>
        <w:t xml:space="preserve">b. </w:t>
      </w:r>
      <w:r w:rsidR="007A6D38" w:rsidRPr="002B4017">
        <w:rPr>
          <w:rFonts w:ascii="Times New Roman" w:hAnsi="Times New Roman"/>
          <w:bCs/>
          <w:i/>
          <w:sz w:val="26"/>
          <w:szCs w:val="26"/>
          <w:lang w:val="nl-NL"/>
        </w:rPr>
        <w:t>Nghiên cứu cơ sở khoa học và thực tiễn để tích hợp mô hình kinh tế tuần hoàn trong các hoạt động thiết kế hệ thống xử lý chất thải rắn</w:t>
      </w:r>
      <w:r w:rsidR="007A6D38" w:rsidRPr="007A6D38">
        <w:rPr>
          <w:rFonts w:ascii="Times New Roman" w:hAnsi="Times New Roman"/>
          <w:b/>
          <w:bCs/>
          <w:sz w:val="26"/>
          <w:szCs w:val="26"/>
          <w:lang w:val="nl-NL"/>
        </w:rPr>
        <w:t xml:space="preserve"> </w:t>
      </w:r>
      <w:r w:rsidR="007A6D38" w:rsidRPr="007A6D38">
        <w:rPr>
          <w:rFonts w:ascii="Times New Roman" w:hAnsi="Times New Roman"/>
          <w:bCs/>
          <w:sz w:val="26"/>
          <w:szCs w:val="26"/>
          <w:lang w:val="nl-NL"/>
        </w:rPr>
        <w:t>(Mã số đề tài: TNMT.2021.01.23; CNĐT: TS. Nguyễn Lữ</w:t>
      </w:r>
      <w:r w:rsidR="007A6D38">
        <w:rPr>
          <w:rFonts w:ascii="Times New Roman" w:hAnsi="Times New Roman"/>
          <w:bCs/>
          <w:sz w:val="26"/>
          <w:szCs w:val="26"/>
          <w:lang w:val="nl-NL"/>
        </w:rPr>
        <w:t xml:space="preserve"> Phương</w:t>
      </w:r>
      <w:r w:rsidR="00636B75">
        <w:rPr>
          <w:rFonts w:ascii="Times New Roman" w:hAnsi="Times New Roman"/>
          <w:bCs/>
          <w:sz w:val="26"/>
          <w:szCs w:val="26"/>
          <w:lang w:val="nl-NL"/>
        </w:rPr>
        <w:t>)</w:t>
      </w:r>
    </w:p>
    <w:p w:rsidR="007A6D38" w:rsidRDefault="007A6D38" w:rsidP="007A6D38">
      <w:pPr>
        <w:spacing w:before="60" w:after="60" w:line="25" w:lineRule="atLeast"/>
        <w:ind w:firstLine="720"/>
        <w:rPr>
          <w:rFonts w:ascii="Times New Roman" w:hAnsi="Times New Roman"/>
          <w:bCs/>
          <w:sz w:val="26"/>
          <w:szCs w:val="26"/>
          <w:lang w:val="nl-NL"/>
        </w:rPr>
      </w:pPr>
      <w:r w:rsidRPr="007A6D38">
        <w:rPr>
          <w:rFonts w:ascii="Times New Roman" w:hAnsi="Times New Roman"/>
          <w:bCs/>
          <w:sz w:val="26"/>
          <w:szCs w:val="26"/>
          <w:lang w:val="nl-NL"/>
        </w:rPr>
        <w:t xml:space="preserve">Đề tài được thực hiện theo đúng tiến độ, </w:t>
      </w:r>
      <w:r>
        <w:rPr>
          <w:rFonts w:ascii="Times New Roman" w:hAnsi="Times New Roman"/>
          <w:bCs/>
          <w:sz w:val="26"/>
          <w:szCs w:val="26"/>
          <w:lang w:val="nl-NL"/>
        </w:rPr>
        <w:t>đã</w:t>
      </w:r>
      <w:r w:rsidRPr="007A6D38">
        <w:rPr>
          <w:rFonts w:ascii="Times New Roman" w:hAnsi="Times New Roman"/>
          <w:bCs/>
          <w:sz w:val="26"/>
          <w:szCs w:val="26"/>
          <w:lang w:val="nl-NL"/>
        </w:rPr>
        <w:t xml:space="preserve"> nghiệm thu vào tháng </w:t>
      </w:r>
      <w:r>
        <w:rPr>
          <w:rFonts w:ascii="Times New Roman" w:hAnsi="Times New Roman"/>
          <w:bCs/>
          <w:sz w:val="26"/>
          <w:szCs w:val="26"/>
          <w:lang w:val="nl-NL"/>
        </w:rPr>
        <w:t>3</w:t>
      </w:r>
      <w:r w:rsidRPr="007A6D38">
        <w:rPr>
          <w:rFonts w:ascii="Times New Roman" w:hAnsi="Times New Roman"/>
          <w:bCs/>
          <w:sz w:val="26"/>
          <w:szCs w:val="26"/>
          <w:lang w:val="nl-NL"/>
        </w:rPr>
        <w:t>/202</w:t>
      </w:r>
      <w:r>
        <w:rPr>
          <w:rFonts w:ascii="Times New Roman" w:hAnsi="Times New Roman"/>
          <w:bCs/>
          <w:sz w:val="26"/>
          <w:szCs w:val="26"/>
          <w:lang w:val="nl-NL"/>
        </w:rPr>
        <w:t>3</w:t>
      </w:r>
      <w:r w:rsidR="002B4017">
        <w:rPr>
          <w:rFonts w:ascii="Times New Roman" w:hAnsi="Times New Roman"/>
          <w:bCs/>
          <w:sz w:val="26"/>
          <w:szCs w:val="26"/>
          <w:lang w:val="nl-NL"/>
        </w:rPr>
        <w:t>.</w:t>
      </w:r>
    </w:p>
    <w:p w:rsidR="002B4017" w:rsidRDefault="002B4017" w:rsidP="007A6D38">
      <w:pPr>
        <w:spacing w:before="60" w:after="60" w:line="25" w:lineRule="atLeast"/>
        <w:ind w:firstLine="720"/>
        <w:rPr>
          <w:rFonts w:ascii="Times New Roman" w:hAnsi="Times New Roman"/>
          <w:bCs/>
          <w:sz w:val="26"/>
          <w:szCs w:val="26"/>
          <w:lang w:val="nl-NL"/>
        </w:rPr>
      </w:pPr>
      <w:r w:rsidRPr="002B4017">
        <w:rPr>
          <w:rFonts w:ascii="Times New Roman" w:hAnsi="Times New Roman"/>
          <w:bCs/>
          <w:sz w:val="26"/>
          <w:szCs w:val="26"/>
          <w:lang w:val="nl-NL"/>
        </w:rPr>
        <w:t xml:space="preserve">Sản phẩm đề tài: </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Báo cáo thực trạng và dự báo về nguồn và công nghệ xử lí rác thải rắn tại Việt Nam</w:t>
      </w:r>
      <w:r w:rsidR="00636B75">
        <w:rPr>
          <w:rFonts w:ascii="Times New Roman" w:hAnsi="Times New Roman"/>
          <w:bCs/>
          <w:sz w:val="26"/>
          <w:szCs w:val="26"/>
          <w:lang w:val="nl-NL"/>
        </w:rPr>
        <w:t>.</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Báo cáo thực trạng và cơ sở dữ liệu về mô hình kinh tế tuần hoàn tiêu biểu của một số quốc gia trên thế giới và Việt Nam trong lĩnh vực xử lí chất thải rắn</w:t>
      </w:r>
      <w:r w:rsidR="00636B75">
        <w:rPr>
          <w:rFonts w:ascii="Times New Roman" w:hAnsi="Times New Roman"/>
          <w:bCs/>
          <w:sz w:val="26"/>
          <w:szCs w:val="26"/>
          <w:lang w:val="nl-NL"/>
        </w:rPr>
        <w:t>.</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Phương pháp phân tích, kỹ thuật triển khai các hoạt động thiết kế hệ thống xử lí chất thải rắn tại Việt nam trên cơ sở áp dụng các nguyên tắc của kinh tế tuần hoàn</w:t>
      </w:r>
      <w:r w:rsidR="00636B75">
        <w:rPr>
          <w:rFonts w:ascii="Times New Roman" w:hAnsi="Times New Roman"/>
          <w:bCs/>
          <w:sz w:val="26"/>
          <w:szCs w:val="26"/>
          <w:lang w:val="nl-NL"/>
        </w:rPr>
        <w:t>.</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Báo cáo đề xuất các giải pháp hỗ trợ tăng cường chuyển hướng quản lý CTR theo mô hình kinh tế tuầ</w:t>
      </w:r>
      <w:r w:rsidR="00636B75">
        <w:rPr>
          <w:rFonts w:ascii="Times New Roman" w:hAnsi="Times New Roman"/>
          <w:bCs/>
          <w:sz w:val="26"/>
          <w:szCs w:val="26"/>
          <w:lang w:val="nl-NL"/>
        </w:rPr>
        <w:t>n hoàn.</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Mô hình tính toán thiết kế hệ thống xử lí rác thải nhựa áp dụng cho lĩnh vực sản xuất bao bì/sản phẩm nhựa dựa trên nguyên tắc kinh tế tuần hoàn</w:t>
      </w:r>
      <w:r w:rsidR="00636B75">
        <w:rPr>
          <w:rFonts w:ascii="Times New Roman" w:hAnsi="Times New Roman"/>
          <w:bCs/>
          <w:sz w:val="26"/>
          <w:szCs w:val="26"/>
          <w:lang w:val="nl-NL"/>
        </w:rPr>
        <w:t>.</w:t>
      </w:r>
    </w:p>
    <w:p w:rsidR="002B4017" w:rsidRPr="002B4017"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 xml:space="preserve">01 </w:t>
      </w:r>
      <w:r>
        <w:rPr>
          <w:rFonts w:ascii="Times New Roman" w:hAnsi="Times New Roman"/>
          <w:bCs/>
          <w:sz w:val="26"/>
          <w:szCs w:val="26"/>
          <w:lang w:val="nl-NL"/>
        </w:rPr>
        <w:t>b</w:t>
      </w:r>
      <w:r w:rsidRPr="002B4017">
        <w:rPr>
          <w:rFonts w:ascii="Times New Roman" w:hAnsi="Times New Roman"/>
          <w:bCs/>
          <w:sz w:val="26"/>
          <w:szCs w:val="26"/>
          <w:lang w:val="nl-NL"/>
        </w:rPr>
        <w:t>ài báo đăng trên tạp chí chuyên ngành</w:t>
      </w:r>
      <w:r w:rsidR="00636B75">
        <w:rPr>
          <w:rFonts w:ascii="Times New Roman" w:hAnsi="Times New Roman"/>
          <w:bCs/>
          <w:sz w:val="26"/>
          <w:szCs w:val="26"/>
          <w:lang w:val="nl-NL"/>
        </w:rPr>
        <w:t>.</w:t>
      </w:r>
    </w:p>
    <w:p w:rsidR="002B4017" w:rsidRPr="007A6D38" w:rsidRDefault="002B4017" w:rsidP="002B4017">
      <w:pPr>
        <w:spacing w:before="60" w:after="60" w:line="25" w:lineRule="atLeast"/>
        <w:ind w:firstLine="720"/>
        <w:rPr>
          <w:rFonts w:ascii="Times New Roman" w:hAnsi="Times New Roman"/>
          <w:bCs/>
          <w:sz w:val="26"/>
          <w:szCs w:val="26"/>
          <w:lang w:val="nl-NL"/>
        </w:rPr>
      </w:pPr>
      <w:r>
        <w:rPr>
          <w:rFonts w:ascii="Times New Roman" w:hAnsi="Times New Roman"/>
          <w:bCs/>
          <w:sz w:val="26"/>
          <w:szCs w:val="26"/>
          <w:lang w:val="nl-NL"/>
        </w:rPr>
        <w:t xml:space="preserve">- </w:t>
      </w:r>
      <w:r w:rsidRPr="002B4017">
        <w:rPr>
          <w:rFonts w:ascii="Times New Roman" w:hAnsi="Times New Roman"/>
          <w:bCs/>
          <w:sz w:val="26"/>
          <w:szCs w:val="26"/>
          <w:lang w:val="nl-NL"/>
        </w:rPr>
        <w:t>Hỗ trợ đào tạo 01 thạc sỹ</w:t>
      </w:r>
      <w:r w:rsidR="00636B75">
        <w:rPr>
          <w:rFonts w:ascii="Times New Roman" w:hAnsi="Times New Roman"/>
          <w:bCs/>
          <w:sz w:val="26"/>
          <w:szCs w:val="26"/>
          <w:lang w:val="nl-NL"/>
        </w:rPr>
        <w:t>.</w:t>
      </w:r>
    </w:p>
    <w:p w:rsidR="007A6D38" w:rsidRPr="009D1B00" w:rsidRDefault="002B4017" w:rsidP="007A6D38">
      <w:pPr>
        <w:spacing w:before="60" w:after="60" w:line="25" w:lineRule="atLeast"/>
        <w:ind w:firstLine="720"/>
        <w:rPr>
          <w:rFonts w:ascii="Times New Roman" w:hAnsi="Times New Roman"/>
          <w:b/>
          <w:bCs/>
          <w:sz w:val="26"/>
          <w:szCs w:val="26"/>
          <w:lang w:val="nl-NL"/>
        </w:rPr>
      </w:pPr>
      <w:r w:rsidRPr="009D1B00">
        <w:rPr>
          <w:rFonts w:ascii="Times New Roman" w:hAnsi="Times New Roman"/>
          <w:b/>
          <w:bCs/>
          <w:sz w:val="26"/>
          <w:szCs w:val="26"/>
          <w:lang w:val="nl-NL"/>
        </w:rPr>
        <w:t>1.2.2.</w:t>
      </w:r>
      <w:r w:rsidR="007A6D38" w:rsidRPr="009D1B00">
        <w:rPr>
          <w:rFonts w:ascii="Times New Roman" w:hAnsi="Times New Roman"/>
          <w:b/>
          <w:bCs/>
          <w:sz w:val="26"/>
          <w:szCs w:val="26"/>
          <w:lang w:val="nl-NL"/>
        </w:rPr>
        <w:t xml:space="preserve"> Đề tài cấp Bộ năm 2022: </w:t>
      </w:r>
    </w:p>
    <w:p w:rsidR="007A6D38" w:rsidRPr="007A6D38" w:rsidRDefault="002B4017" w:rsidP="007A6D38">
      <w:pPr>
        <w:spacing w:before="60" w:after="60" w:line="25" w:lineRule="atLeast"/>
        <w:ind w:firstLine="720"/>
        <w:rPr>
          <w:rFonts w:ascii="Times New Roman" w:hAnsi="Times New Roman"/>
          <w:bCs/>
          <w:sz w:val="26"/>
          <w:szCs w:val="26"/>
          <w:lang w:val="nl-NL"/>
        </w:rPr>
      </w:pPr>
      <w:r>
        <w:rPr>
          <w:rFonts w:ascii="Times New Roman" w:hAnsi="Times New Roman"/>
          <w:bCs/>
          <w:i/>
          <w:iCs/>
          <w:sz w:val="26"/>
          <w:szCs w:val="26"/>
          <w:lang w:val="en-US"/>
        </w:rPr>
        <w:t xml:space="preserve"> </w:t>
      </w:r>
      <w:r w:rsidR="007A6D38" w:rsidRPr="002B4017">
        <w:rPr>
          <w:rFonts w:ascii="Times New Roman" w:hAnsi="Times New Roman"/>
          <w:bCs/>
          <w:i/>
          <w:iCs/>
          <w:sz w:val="26"/>
          <w:szCs w:val="26"/>
          <w:lang w:val="en-US"/>
        </w:rPr>
        <w:t>N</w:t>
      </w:r>
      <w:r w:rsidR="007A6D38" w:rsidRPr="002B4017">
        <w:rPr>
          <w:rFonts w:ascii="Times New Roman" w:hAnsi="Times New Roman"/>
          <w:bCs/>
          <w:i/>
          <w:iCs/>
          <w:sz w:val="26"/>
          <w:szCs w:val="26"/>
        </w:rPr>
        <w:t>ghiên cứu xây dựng công nghệ tái chế bùn thải nhà máy giấy thành cellulose vi khuẩn sử dụng cho sản xuất giấy</w:t>
      </w:r>
      <w:r w:rsidR="007A6D38" w:rsidRPr="007A6D38">
        <w:rPr>
          <w:rFonts w:ascii="Times New Roman" w:hAnsi="Times New Roman"/>
          <w:b/>
          <w:bCs/>
          <w:sz w:val="26"/>
          <w:szCs w:val="26"/>
          <w:lang w:val="nl-NL"/>
        </w:rPr>
        <w:t xml:space="preserve"> </w:t>
      </w:r>
      <w:r w:rsidR="007A6D38" w:rsidRPr="007A6D38">
        <w:rPr>
          <w:rFonts w:ascii="Times New Roman" w:hAnsi="Times New Roman"/>
          <w:bCs/>
          <w:sz w:val="26"/>
          <w:szCs w:val="26"/>
          <w:lang w:val="nl-NL"/>
        </w:rPr>
        <w:t>(Mã số đề tài: TNMT.2022.05.03; CNĐT: PGS. TS. Nguyễn Đình Quân)</w:t>
      </w:r>
    </w:p>
    <w:p w:rsidR="007A6D38" w:rsidRPr="007A6D38" w:rsidRDefault="007A6D38" w:rsidP="007A6D38">
      <w:pPr>
        <w:spacing w:before="60" w:after="60" w:line="25" w:lineRule="atLeast"/>
        <w:ind w:firstLine="720"/>
        <w:rPr>
          <w:rFonts w:ascii="Times New Roman" w:hAnsi="Times New Roman"/>
          <w:bCs/>
          <w:sz w:val="26"/>
          <w:szCs w:val="26"/>
          <w:lang w:val="nl-NL"/>
        </w:rPr>
      </w:pPr>
      <w:r w:rsidRPr="007A6D38">
        <w:rPr>
          <w:rFonts w:ascii="Times New Roman" w:hAnsi="Times New Roman"/>
          <w:bCs/>
          <w:sz w:val="26"/>
          <w:szCs w:val="26"/>
          <w:lang w:val="nl-NL"/>
        </w:rPr>
        <w:t xml:space="preserve">Đề tài </w:t>
      </w:r>
      <w:r w:rsidR="002B4017">
        <w:rPr>
          <w:rFonts w:ascii="Times New Roman" w:hAnsi="Times New Roman"/>
          <w:bCs/>
          <w:sz w:val="26"/>
          <w:szCs w:val="26"/>
          <w:lang w:val="nl-NL"/>
        </w:rPr>
        <w:t>đang thực hiện theo tiến độ, sẽ kết thúc trong năm 2023</w:t>
      </w:r>
      <w:r w:rsidRPr="007A6D38">
        <w:rPr>
          <w:rFonts w:ascii="Times New Roman" w:hAnsi="Times New Roman"/>
          <w:bCs/>
          <w:sz w:val="26"/>
          <w:szCs w:val="26"/>
          <w:lang w:val="nl-NL"/>
        </w:rPr>
        <w:t>.</w:t>
      </w:r>
    </w:p>
    <w:p w:rsidR="002B4017" w:rsidRPr="002B4017" w:rsidRDefault="002B4017" w:rsidP="002B4017">
      <w:pPr>
        <w:spacing w:before="60" w:after="60" w:line="25" w:lineRule="atLeast"/>
        <w:ind w:firstLine="720"/>
        <w:rPr>
          <w:rFonts w:ascii="Times New Roman" w:hAnsi="Times New Roman"/>
          <w:bCs/>
          <w:sz w:val="26"/>
          <w:szCs w:val="26"/>
          <w:lang w:val="pt-BR"/>
        </w:rPr>
      </w:pPr>
      <w:r w:rsidRPr="002B4017">
        <w:rPr>
          <w:rFonts w:ascii="Times New Roman" w:hAnsi="Times New Roman"/>
          <w:bCs/>
          <w:sz w:val="26"/>
          <w:szCs w:val="26"/>
          <w:lang w:val="pt-BR"/>
        </w:rPr>
        <w:t>Sản phẩm đăng ký theo thuyết minh:</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Cellulose vi khuẩn lên men từ bùn giấy</w:t>
      </w:r>
      <w:r w:rsidR="00636B75">
        <w:rPr>
          <w:rFonts w:ascii="Times New Roman" w:hAnsi="Times New Roman"/>
          <w:bCs/>
          <w:sz w:val="26"/>
          <w:szCs w:val="26"/>
          <w:lang w:val="pt-BR"/>
        </w:rPr>
        <w:t>.</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Mẫu giấy loại testliner trong sản xuất bao bì carton có pha trộn BC</w:t>
      </w:r>
      <w:r w:rsidR="00636B75">
        <w:rPr>
          <w:rFonts w:ascii="Times New Roman" w:hAnsi="Times New Roman"/>
          <w:bCs/>
          <w:sz w:val="26"/>
          <w:szCs w:val="26"/>
          <w:lang w:val="pt-BR"/>
        </w:rPr>
        <w:t>.</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Bộ chủng vi sinh vật có năng lực sinh tổng hợp cellulose vi khuẩn từ dịch thủy phân bùn thải nhà máy giấy tái chế.</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Bộ dữ liệu phân tích thành phần bùn thải của một số nhà máy giấy.</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Quy trình công nghệ lên men bùn thải nhà máy giấy thu cellulose vi khuẩn quy mô 1000 kg/ngày.</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Mô hình thiết bị công nghệ lên men thu BC từ bùn thải nhà máy giấy.</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Quy trình công nghệ sản xuất giấy chứa cellulose vi khuẩn.</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02 Bài báo khoa học trong nước</w:t>
      </w:r>
      <w:r w:rsidR="00636B75">
        <w:rPr>
          <w:rFonts w:ascii="Times New Roman" w:hAnsi="Times New Roman"/>
          <w:bCs/>
          <w:sz w:val="26"/>
          <w:szCs w:val="26"/>
          <w:lang w:val="pt-BR"/>
        </w:rPr>
        <w:t>.</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01 Bài báo quốc tế</w:t>
      </w:r>
      <w:r w:rsidR="00636B75">
        <w:rPr>
          <w:rFonts w:ascii="Times New Roman" w:hAnsi="Times New Roman"/>
          <w:bCs/>
          <w:sz w:val="26"/>
          <w:szCs w:val="26"/>
          <w:lang w:val="pt-BR"/>
        </w:rPr>
        <w:t>.</w:t>
      </w:r>
    </w:p>
    <w:p w:rsidR="002B4017" w:rsidRPr="002B4017"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Hỗ trợ đào tạo 01 thạc sỹ</w:t>
      </w:r>
      <w:r w:rsidR="00636B75">
        <w:rPr>
          <w:rFonts w:ascii="Times New Roman" w:hAnsi="Times New Roman"/>
          <w:bCs/>
          <w:sz w:val="26"/>
          <w:szCs w:val="26"/>
          <w:lang w:val="pt-BR"/>
        </w:rPr>
        <w:t>.</w:t>
      </w:r>
    </w:p>
    <w:p w:rsidR="00B41B98" w:rsidRDefault="002B4017" w:rsidP="002B4017">
      <w:pPr>
        <w:spacing w:before="60" w:after="60" w:line="25" w:lineRule="atLeast"/>
        <w:ind w:firstLine="720"/>
        <w:rPr>
          <w:rFonts w:ascii="Times New Roman" w:hAnsi="Times New Roman"/>
          <w:bCs/>
          <w:sz w:val="26"/>
          <w:szCs w:val="26"/>
          <w:lang w:val="pt-BR"/>
        </w:rPr>
      </w:pPr>
      <w:r>
        <w:rPr>
          <w:rFonts w:ascii="Times New Roman" w:hAnsi="Times New Roman"/>
          <w:bCs/>
          <w:sz w:val="26"/>
          <w:szCs w:val="26"/>
          <w:lang w:val="pt-BR"/>
        </w:rPr>
        <w:t xml:space="preserve">- </w:t>
      </w:r>
      <w:r w:rsidRPr="002B4017">
        <w:rPr>
          <w:rFonts w:ascii="Times New Roman" w:hAnsi="Times New Roman"/>
          <w:bCs/>
          <w:sz w:val="26"/>
          <w:szCs w:val="26"/>
          <w:lang w:val="pt-BR"/>
        </w:rPr>
        <w:t>Giải pháp hữu ích liên quan đến ứng dụng hoặc quy trình sản xuất BC từ bùn giấy thải được chấp nhận đơn</w:t>
      </w:r>
      <w:r w:rsidR="00636B75">
        <w:rPr>
          <w:rFonts w:ascii="Times New Roman" w:hAnsi="Times New Roman"/>
          <w:bCs/>
          <w:sz w:val="26"/>
          <w:szCs w:val="26"/>
          <w:lang w:val="pt-BR"/>
        </w:rPr>
        <w:t>.</w:t>
      </w:r>
    </w:p>
    <w:p w:rsidR="002B4017" w:rsidRPr="009D1B00" w:rsidRDefault="002B4017" w:rsidP="002B4017">
      <w:pPr>
        <w:spacing w:before="60" w:after="60" w:line="25" w:lineRule="atLeast"/>
        <w:ind w:firstLine="720"/>
        <w:rPr>
          <w:rFonts w:ascii="Times New Roman" w:hAnsi="Times New Roman"/>
          <w:b/>
          <w:bCs/>
          <w:sz w:val="26"/>
          <w:szCs w:val="26"/>
          <w:lang w:val="nl-NL"/>
        </w:rPr>
      </w:pPr>
      <w:r w:rsidRPr="009D1B00">
        <w:rPr>
          <w:rFonts w:ascii="Times New Roman" w:hAnsi="Times New Roman"/>
          <w:b/>
          <w:bCs/>
          <w:sz w:val="26"/>
          <w:szCs w:val="26"/>
          <w:lang w:val="nl-NL"/>
        </w:rPr>
        <w:t xml:space="preserve">1.2.3. Đề tài cấp Cơ sở năm 2022: </w:t>
      </w:r>
    </w:p>
    <w:p w:rsidR="002B4017" w:rsidRDefault="00D826E0" w:rsidP="002B4017">
      <w:pPr>
        <w:spacing w:before="60" w:after="60" w:line="25" w:lineRule="atLeast"/>
        <w:ind w:firstLine="720"/>
        <w:rPr>
          <w:rFonts w:ascii="Times New Roman" w:hAnsi="Times New Roman"/>
          <w:bCs/>
          <w:sz w:val="26"/>
          <w:szCs w:val="26"/>
          <w:lang w:val="nl-NL"/>
        </w:rPr>
      </w:pPr>
      <w:r w:rsidRPr="00D826E0">
        <w:rPr>
          <w:rFonts w:ascii="Times New Roman" w:eastAsia="MS Mincho" w:hAnsi="Times New Roman"/>
          <w:bCs/>
          <w:i/>
          <w:iCs/>
          <w:sz w:val="26"/>
          <w:szCs w:val="26"/>
          <w:lang w:val="en-US"/>
        </w:rPr>
        <w:t>a.</w:t>
      </w:r>
      <w:r w:rsidR="002B4017" w:rsidRPr="00D826E0">
        <w:rPr>
          <w:rFonts w:ascii="Times New Roman" w:eastAsia="MS Mincho" w:hAnsi="Times New Roman"/>
          <w:bCs/>
          <w:i/>
          <w:iCs/>
          <w:sz w:val="26"/>
          <w:szCs w:val="26"/>
          <w:lang w:val="en-US"/>
        </w:rPr>
        <w:t xml:space="preserve"> </w:t>
      </w:r>
      <w:r w:rsidR="002B4017" w:rsidRPr="00D826E0">
        <w:rPr>
          <w:rFonts w:ascii="Times New Roman" w:eastAsia="MS Mincho" w:hAnsi="Times New Roman"/>
          <w:bCs/>
          <w:i/>
          <w:iCs/>
          <w:sz w:val="26"/>
          <w:szCs w:val="26"/>
        </w:rPr>
        <w:t>Đ</w:t>
      </w:r>
      <w:r w:rsidR="002B4017" w:rsidRPr="00D826E0">
        <w:rPr>
          <w:rFonts w:ascii="Times New Roman" w:hAnsi="Times New Roman"/>
          <w:bCs/>
          <w:i/>
          <w:iCs/>
          <w:sz w:val="26"/>
          <w:szCs w:val="26"/>
        </w:rPr>
        <w:t>ánh</w:t>
      </w:r>
      <w:r w:rsidR="002B4017" w:rsidRPr="002B4017">
        <w:rPr>
          <w:rFonts w:ascii="Times New Roman" w:hAnsi="Times New Roman"/>
          <w:bCs/>
          <w:i/>
          <w:iCs/>
          <w:sz w:val="26"/>
          <w:szCs w:val="26"/>
        </w:rPr>
        <w:t xml:space="preserve"> giá tác </w:t>
      </w:r>
      <w:r w:rsidR="002B4017" w:rsidRPr="002B4017">
        <w:rPr>
          <w:rFonts w:ascii="Times New Roman" w:eastAsia="MS Mincho" w:hAnsi="Times New Roman"/>
          <w:bCs/>
          <w:i/>
          <w:iCs/>
          <w:sz w:val="26"/>
          <w:szCs w:val="26"/>
        </w:rPr>
        <w:t>đ</w:t>
      </w:r>
      <w:r w:rsidR="002B4017" w:rsidRPr="002B4017">
        <w:rPr>
          <w:rFonts w:ascii="Times New Roman" w:hAnsi="Times New Roman"/>
          <w:bCs/>
          <w:i/>
          <w:iCs/>
          <w:sz w:val="26"/>
          <w:szCs w:val="26"/>
        </w:rPr>
        <w:t xml:space="preserve">ộng của hoạt </w:t>
      </w:r>
      <w:r w:rsidR="002B4017" w:rsidRPr="002B4017">
        <w:rPr>
          <w:rFonts w:ascii="Times New Roman" w:eastAsia="MS Mincho" w:hAnsi="Times New Roman"/>
          <w:bCs/>
          <w:i/>
          <w:iCs/>
          <w:sz w:val="26"/>
          <w:szCs w:val="26"/>
        </w:rPr>
        <w:t>đ</w:t>
      </w:r>
      <w:r w:rsidR="002B4017" w:rsidRPr="002B4017">
        <w:rPr>
          <w:rFonts w:ascii="Times New Roman" w:hAnsi="Times New Roman"/>
          <w:bCs/>
          <w:i/>
          <w:iCs/>
          <w:sz w:val="26"/>
          <w:szCs w:val="26"/>
        </w:rPr>
        <w:t xml:space="preserve">ộng khai thác cát </w:t>
      </w:r>
      <w:r w:rsidR="002B4017" w:rsidRPr="002B4017">
        <w:rPr>
          <w:rFonts w:ascii="Times New Roman" w:eastAsia="MS Mincho" w:hAnsi="Times New Roman"/>
          <w:bCs/>
          <w:i/>
          <w:iCs/>
          <w:sz w:val="26"/>
          <w:szCs w:val="26"/>
        </w:rPr>
        <w:t>đ</w:t>
      </w:r>
      <w:r w:rsidR="002B4017" w:rsidRPr="002B4017">
        <w:rPr>
          <w:rFonts w:ascii="Times New Roman" w:hAnsi="Times New Roman"/>
          <w:bCs/>
          <w:i/>
          <w:iCs/>
          <w:sz w:val="26"/>
          <w:szCs w:val="26"/>
        </w:rPr>
        <w:t xml:space="preserve">ến chế </w:t>
      </w:r>
      <w:r w:rsidR="002B4017" w:rsidRPr="002B4017">
        <w:rPr>
          <w:rFonts w:ascii="Times New Roman" w:eastAsia="MS Mincho" w:hAnsi="Times New Roman"/>
          <w:bCs/>
          <w:i/>
          <w:iCs/>
          <w:sz w:val="26"/>
          <w:szCs w:val="26"/>
        </w:rPr>
        <w:t>đ</w:t>
      </w:r>
      <w:r w:rsidR="002B4017" w:rsidRPr="002B4017">
        <w:rPr>
          <w:rFonts w:ascii="Times New Roman" w:hAnsi="Times New Roman"/>
          <w:bCs/>
          <w:i/>
          <w:iCs/>
          <w:sz w:val="26"/>
          <w:szCs w:val="26"/>
        </w:rPr>
        <w:t xml:space="preserve">ộ dòng chảy và vận chuyển bùn cát tại vùng hạ lưu sông </w:t>
      </w:r>
      <w:r w:rsidR="002B4017" w:rsidRPr="002B4017">
        <w:rPr>
          <w:rFonts w:ascii="Times New Roman" w:eastAsia="MS Mincho" w:hAnsi="Times New Roman"/>
          <w:bCs/>
          <w:i/>
          <w:iCs/>
          <w:sz w:val="26"/>
          <w:szCs w:val="26"/>
        </w:rPr>
        <w:t>Đ</w:t>
      </w:r>
      <w:r w:rsidR="002B4017" w:rsidRPr="002B4017">
        <w:rPr>
          <w:rFonts w:ascii="Times New Roman" w:hAnsi="Times New Roman"/>
          <w:bCs/>
          <w:i/>
          <w:iCs/>
          <w:sz w:val="26"/>
          <w:szCs w:val="26"/>
        </w:rPr>
        <w:t>ồng Nai – Sài Gòn</w:t>
      </w:r>
      <w:r w:rsidR="002B4017" w:rsidRPr="002B4017">
        <w:rPr>
          <w:rFonts w:ascii="Times New Roman" w:hAnsi="Times New Roman"/>
          <w:b/>
          <w:bCs/>
          <w:sz w:val="26"/>
          <w:szCs w:val="26"/>
          <w:lang w:val="nl-NL"/>
        </w:rPr>
        <w:t xml:space="preserve"> </w:t>
      </w:r>
      <w:r w:rsidR="002B4017" w:rsidRPr="002B4017">
        <w:rPr>
          <w:rFonts w:ascii="Times New Roman" w:hAnsi="Times New Roman"/>
          <w:bCs/>
          <w:sz w:val="26"/>
          <w:szCs w:val="26"/>
          <w:lang w:val="nl-NL"/>
        </w:rPr>
        <w:t>(Mã số đề tài: CS.2022.11; CNĐT: ThS. Lê Ngọc Anh)</w:t>
      </w:r>
    </w:p>
    <w:p w:rsidR="002B4017" w:rsidRPr="002B4017" w:rsidRDefault="002B4017" w:rsidP="002B4017">
      <w:pPr>
        <w:spacing w:before="60" w:after="60" w:line="25" w:lineRule="atLeast"/>
        <w:ind w:firstLine="720"/>
        <w:rPr>
          <w:rFonts w:ascii="Times New Roman" w:hAnsi="Times New Roman"/>
          <w:bCs/>
          <w:sz w:val="26"/>
          <w:szCs w:val="26"/>
          <w:lang w:val="nl-NL"/>
        </w:rPr>
      </w:pPr>
      <w:r w:rsidRPr="002B4017">
        <w:rPr>
          <w:rFonts w:ascii="Times New Roman" w:hAnsi="Times New Roman"/>
          <w:bCs/>
          <w:sz w:val="26"/>
          <w:szCs w:val="26"/>
          <w:lang w:val="nl-NL"/>
        </w:rPr>
        <w:t xml:space="preserve">Đề tài được thực hiện theo đúng tiến độ, đã nghiệm thu vào tháng </w:t>
      </w:r>
      <w:r>
        <w:rPr>
          <w:rFonts w:ascii="Times New Roman" w:hAnsi="Times New Roman"/>
          <w:bCs/>
          <w:sz w:val="26"/>
          <w:szCs w:val="26"/>
          <w:lang w:val="nl-NL"/>
        </w:rPr>
        <w:t>12</w:t>
      </w:r>
      <w:r w:rsidRPr="002B4017">
        <w:rPr>
          <w:rFonts w:ascii="Times New Roman" w:hAnsi="Times New Roman"/>
          <w:bCs/>
          <w:sz w:val="26"/>
          <w:szCs w:val="26"/>
          <w:lang w:val="nl-NL"/>
        </w:rPr>
        <w:t>/202</w:t>
      </w:r>
      <w:r>
        <w:rPr>
          <w:rFonts w:ascii="Times New Roman" w:hAnsi="Times New Roman"/>
          <w:bCs/>
          <w:sz w:val="26"/>
          <w:szCs w:val="26"/>
          <w:lang w:val="nl-NL"/>
        </w:rPr>
        <w:t>2.</w:t>
      </w:r>
    </w:p>
    <w:p w:rsidR="002B4017" w:rsidRPr="002B4017" w:rsidRDefault="002B4017" w:rsidP="002B4017">
      <w:pPr>
        <w:spacing w:before="60" w:after="60" w:line="25" w:lineRule="atLeast"/>
        <w:ind w:firstLine="720"/>
        <w:rPr>
          <w:rFonts w:ascii="Times New Roman" w:hAnsi="Times New Roman"/>
          <w:bCs/>
          <w:sz w:val="26"/>
          <w:szCs w:val="26"/>
          <w:lang w:val="en-US"/>
        </w:rPr>
      </w:pPr>
      <w:r w:rsidRPr="002B4017">
        <w:rPr>
          <w:rFonts w:ascii="Times New Roman" w:hAnsi="Times New Roman"/>
          <w:bCs/>
          <w:sz w:val="26"/>
          <w:szCs w:val="26"/>
          <w:lang w:val="en-US"/>
        </w:rPr>
        <w:t xml:space="preserve">Sản phẩm </w:t>
      </w:r>
      <w:r>
        <w:rPr>
          <w:rFonts w:ascii="Times New Roman" w:hAnsi="Times New Roman"/>
          <w:bCs/>
          <w:sz w:val="26"/>
          <w:szCs w:val="26"/>
          <w:lang w:val="en-US"/>
        </w:rPr>
        <w:t>đề tài</w:t>
      </w:r>
      <w:r w:rsidRPr="002B4017">
        <w:rPr>
          <w:rFonts w:ascii="Times New Roman" w:hAnsi="Times New Roman"/>
          <w:bCs/>
          <w:sz w:val="26"/>
          <w:szCs w:val="26"/>
          <w:lang w:val="en-US"/>
        </w:rPr>
        <w:t>:</w:t>
      </w:r>
    </w:p>
    <w:p w:rsidR="002B4017" w:rsidRPr="002B4017" w:rsidRDefault="002B4017" w:rsidP="002B4017">
      <w:pPr>
        <w:numPr>
          <w:ilvl w:val="0"/>
          <w:numId w:val="9"/>
        </w:numPr>
        <w:spacing w:before="60" w:after="60" w:line="25" w:lineRule="atLeast"/>
        <w:rPr>
          <w:rFonts w:ascii="Times New Roman" w:hAnsi="Times New Roman"/>
          <w:bCs/>
          <w:sz w:val="26"/>
          <w:szCs w:val="26"/>
          <w:lang w:val="en-US"/>
        </w:rPr>
      </w:pPr>
      <w:r w:rsidRPr="002B4017">
        <w:rPr>
          <w:rFonts w:ascii="Times New Roman" w:hAnsi="Times New Roman"/>
          <w:bCs/>
          <w:sz w:val="26"/>
          <w:szCs w:val="26"/>
          <w:lang w:val="en-US"/>
        </w:rPr>
        <w:t xml:space="preserve">Báo cáo về sự thay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 xml:space="preserve">ổi của chế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 xml:space="preserve">ộ thủy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 xml:space="preserve">ộng lực dưới tác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 xml:space="preserve">ộng của hoạt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ộng khai thác cát tại vùng hạ lư</w:t>
      </w:r>
      <w:r>
        <w:rPr>
          <w:rFonts w:ascii="Times New Roman" w:hAnsi="Times New Roman"/>
          <w:bCs/>
          <w:sz w:val="26"/>
          <w:szCs w:val="26"/>
          <w:lang w:val="en-US"/>
        </w:rPr>
        <w:t>u sô</w:t>
      </w:r>
      <w:r w:rsidRPr="002B4017">
        <w:rPr>
          <w:rFonts w:ascii="Times New Roman" w:hAnsi="Times New Roman"/>
          <w:bCs/>
          <w:sz w:val="26"/>
          <w:szCs w:val="26"/>
          <w:lang w:val="en-US"/>
        </w:rPr>
        <w:t xml:space="preserve">ng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ồng Nai – Sài Gòn</w:t>
      </w:r>
      <w:r w:rsidR="00636B75">
        <w:rPr>
          <w:rFonts w:ascii="Times New Roman" w:hAnsi="Times New Roman"/>
          <w:bCs/>
          <w:sz w:val="26"/>
          <w:szCs w:val="26"/>
          <w:lang w:val="en-US"/>
        </w:rPr>
        <w:t>.</w:t>
      </w:r>
    </w:p>
    <w:p w:rsidR="002B4017" w:rsidRPr="002B4017" w:rsidRDefault="002B4017" w:rsidP="002B4017">
      <w:pPr>
        <w:numPr>
          <w:ilvl w:val="0"/>
          <w:numId w:val="9"/>
        </w:numPr>
        <w:spacing w:before="60" w:after="60" w:line="25" w:lineRule="atLeast"/>
        <w:rPr>
          <w:rFonts w:ascii="Times New Roman" w:hAnsi="Times New Roman"/>
          <w:bCs/>
          <w:sz w:val="26"/>
          <w:szCs w:val="26"/>
          <w:lang w:val="en-US"/>
        </w:rPr>
      </w:pPr>
      <w:r w:rsidRPr="002B4017">
        <w:rPr>
          <w:rFonts w:ascii="Times New Roman" w:hAnsi="Times New Roman"/>
          <w:bCs/>
          <w:sz w:val="26"/>
          <w:szCs w:val="26"/>
          <w:lang w:val="en-US"/>
        </w:rPr>
        <w:t xml:space="preserve">Báo cáo về xu thế vận chuyển bùn cát và diễn biến bồi/xói tại hạ lưu sông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ồng Nai – Sài Gòn theo các kịch bản khai thác cát.</w:t>
      </w:r>
    </w:p>
    <w:p w:rsidR="002B4017" w:rsidRPr="002B4017" w:rsidRDefault="002B4017" w:rsidP="002B4017">
      <w:pPr>
        <w:numPr>
          <w:ilvl w:val="0"/>
          <w:numId w:val="9"/>
        </w:numPr>
        <w:spacing w:before="60" w:after="60" w:line="25" w:lineRule="atLeast"/>
        <w:rPr>
          <w:rFonts w:ascii="Times New Roman" w:hAnsi="Times New Roman"/>
          <w:bCs/>
          <w:sz w:val="26"/>
          <w:szCs w:val="26"/>
          <w:lang w:val="en-US"/>
        </w:rPr>
      </w:pPr>
      <w:r w:rsidRPr="002B4017">
        <w:rPr>
          <w:rFonts w:ascii="Times New Roman" w:hAnsi="Times New Roman"/>
          <w:bCs/>
          <w:sz w:val="26"/>
          <w:szCs w:val="26"/>
          <w:lang w:val="en-US"/>
        </w:rPr>
        <w:t xml:space="preserve">Báo cáo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 xml:space="preserve">ánh giá,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ịnh lượng khả n</w:t>
      </w:r>
      <w:r w:rsidRPr="002B4017">
        <w:rPr>
          <w:rFonts w:ascii="Times New Roman" w:eastAsia="MS Mincho" w:hAnsi="Times New Roman"/>
          <w:bCs/>
          <w:sz w:val="26"/>
          <w:szCs w:val="26"/>
          <w:lang w:val="en-US"/>
        </w:rPr>
        <w:t>ă</w:t>
      </w:r>
      <w:r w:rsidRPr="002B4017">
        <w:rPr>
          <w:rFonts w:ascii="Times New Roman" w:hAnsi="Times New Roman"/>
          <w:bCs/>
          <w:sz w:val="26"/>
          <w:szCs w:val="26"/>
          <w:lang w:val="en-US"/>
        </w:rPr>
        <w:t xml:space="preserve">ng tái bồi, phân phối lại nguồn bùn cát tại hạ lưu sông </w:t>
      </w:r>
      <w:r w:rsidRPr="002B4017">
        <w:rPr>
          <w:rFonts w:ascii="Times New Roman" w:eastAsia="MS Mincho" w:hAnsi="Times New Roman"/>
          <w:bCs/>
          <w:sz w:val="26"/>
          <w:szCs w:val="26"/>
          <w:lang w:val="en-US"/>
        </w:rPr>
        <w:t>Đ</w:t>
      </w:r>
      <w:r w:rsidRPr="002B4017">
        <w:rPr>
          <w:rFonts w:ascii="Times New Roman" w:hAnsi="Times New Roman"/>
          <w:bCs/>
          <w:sz w:val="26"/>
          <w:szCs w:val="26"/>
          <w:lang w:val="en-US"/>
        </w:rPr>
        <w:t>ồng Nai – Sài Gòn.</w:t>
      </w:r>
    </w:p>
    <w:p w:rsidR="002B4017" w:rsidRPr="002B4017" w:rsidRDefault="002B4017" w:rsidP="002B4017">
      <w:pPr>
        <w:numPr>
          <w:ilvl w:val="0"/>
          <w:numId w:val="9"/>
        </w:numPr>
        <w:spacing w:before="60" w:after="60" w:line="25" w:lineRule="atLeast"/>
        <w:rPr>
          <w:rFonts w:ascii="Times New Roman" w:hAnsi="Times New Roman"/>
          <w:bCs/>
          <w:sz w:val="26"/>
          <w:szCs w:val="26"/>
          <w:lang w:val="en-US"/>
        </w:rPr>
      </w:pPr>
      <w:r w:rsidRPr="002B4017">
        <w:rPr>
          <w:rFonts w:ascii="Times New Roman" w:hAnsi="Times New Roman"/>
          <w:bCs/>
          <w:sz w:val="26"/>
          <w:szCs w:val="26"/>
          <w:lang w:val="en-US"/>
        </w:rPr>
        <w:t xml:space="preserve">01 bài báo khoa học </w:t>
      </w:r>
      <w:r w:rsidRPr="002B4017">
        <w:rPr>
          <w:rFonts w:ascii="Times New Roman" w:eastAsia="MS Mincho" w:hAnsi="Times New Roman"/>
          <w:bCs/>
          <w:sz w:val="26"/>
          <w:szCs w:val="26"/>
          <w:lang w:val="en-US"/>
        </w:rPr>
        <w:t>đă</w:t>
      </w:r>
      <w:r w:rsidRPr="002B4017">
        <w:rPr>
          <w:rFonts w:ascii="Times New Roman" w:hAnsi="Times New Roman"/>
          <w:bCs/>
          <w:sz w:val="26"/>
          <w:szCs w:val="26"/>
          <w:lang w:val="en-US"/>
        </w:rPr>
        <w:t>ng trên tạp chí chuyên ngành</w:t>
      </w:r>
      <w:r w:rsidR="00636B75">
        <w:rPr>
          <w:rFonts w:ascii="Times New Roman" w:hAnsi="Times New Roman"/>
          <w:bCs/>
          <w:sz w:val="26"/>
          <w:szCs w:val="26"/>
          <w:lang w:val="en-US"/>
        </w:rPr>
        <w:t>.</w:t>
      </w:r>
    </w:p>
    <w:p w:rsidR="002B4017" w:rsidRPr="002B4017" w:rsidRDefault="00D826E0" w:rsidP="002B4017">
      <w:pPr>
        <w:spacing w:before="60" w:after="60" w:line="25" w:lineRule="atLeast"/>
        <w:ind w:firstLine="720"/>
        <w:rPr>
          <w:rFonts w:ascii="Times New Roman" w:hAnsi="Times New Roman"/>
          <w:bCs/>
          <w:sz w:val="26"/>
          <w:szCs w:val="26"/>
          <w:lang w:val="nl-NL"/>
        </w:rPr>
      </w:pPr>
      <w:r>
        <w:rPr>
          <w:rFonts w:ascii="Times New Roman" w:hAnsi="Times New Roman"/>
          <w:bCs/>
          <w:i/>
          <w:iCs/>
          <w:sz w:val="26"/>
          <w:szCs w:val="26"/>
          <w:lang w:val="en-US"/>
        </w:rPr>
        <w:t xml:space="preserve">b. </w:t>
      </w:r>
      <w:r w:rsidR="002B4017" w:rsidRPr="002B4017">
        <w:rPr>
          <w:rFonts w:ascii="Times New Roman" w:hAnsi="Times New Roman"/>
          <w:bCs/>
          <w:i/>
          <w:iCs/>
          <w:sz w:val="26"/>
          <w:szCs w:val="26"/>
        </w:rPr>
        <w:t>Nghiên cứu xử lý phenol trong nước bằng công nghệ quang điện hóa</w:t>
      </w:r>
      <w:r w:rsidR="002B4017" w:rsidRPr="002B4017">
        <w:rPr>
          <w:rFonts w:ascii="Times New Roman" w:hAnsi="Times New Roman"/>
          <w:b/>
          <w:bCs/>
          <w:sz w:val="26"/>
          <w:szCs w:val="26"/>
          <w:lang w:val="nl-NL"/>
        </w:rPr>
        <w:t xml:space="preserve"> </w:t>
      </w:r>
      <w:r w:rsidR="002B4017" w:rsidRPr="002B4017">
        <w:rPr>
          <w:rFonts w:ascii="Times New Roman" w:hAnsi="Times New Roman"/>
          <w:bCs/>
          <w:sz w:val="26"/>
          <w:szCs w:val="26"/>
          <w:lang w:val="nl-NL"/>
        </w:rPr>
        <w:t>(Mã số đề tài: CS.2022.12; CNĐT: ThS. Trần Duy Hải)</w:t>
      </w:r>
    </w:p>
    <w:p w:rsidR="002B4017" w:rsidRPr="002B4017" w:rsidRDefault="002B4017" w:rsidP="002B4017">
      <w:pPr>
        <w:spacing w:before="60" w:after="60" w:line="25" w:lineRule="atLeast"/>
        <w:ind w:firstLine="720"/>
        <w:rPr>
          <w:rFonts w:ascii="Times New Roman" w:hAnsi="Times New Roman"/>
          <w:bCs/>
          <w:sz w:val="26"/>
          <w:szCs w:val="26"/>
          <w:lang w:val="en-US"/>
        </w:rPr>
      </w:pPr>
      <w:r w:rsidRPr="002B4017">
        <w:rPr>
          <w:rFonts w:ascii="Times New Roman" w:hAnsi="Times New Roman"/>
          <w:bCs/>
          <w:sz w:val="26"/>
          <w:szCs w:val="26"/>
          <w:lang w:val="en-US"/>
        </w:rPr>
        <w:t>Đề tài được thực hiện theo đúng tiến độ, đã nghiệm thu vào tháng 12/2022.</w:t>
      </w:r>
    </w:p>
    <w:p w:rsidR="002B4017" w:rsidRDefault="002B4017" w:rsidP="002B4017">
      <w:pPr>
        <w:spacing w:before="60" w:after="60" w:line="25" w:lineRule="atLeast"/>
        <w:ind w:firstLine="720"/>
        <w:rPr>
          <w:rFonts w:ascii="Times New Roman" w:hAnsi="Times New Roman"/>
          <w:bCs/>
          <w:sz w:val="26"/>
          <w:szCs w:val="26"/>
          <w:lang w:val="en-US"/>
        </w:rPr>
      </w:pPr>
      <w:r w:rsidRPr="002B4017">
        <w:rPr>
          <w:rFonts w:ascii="Times New Roman" w:hAnsi="Times New Roman"/>
          <w:bCs/>
          <w:sz w:val="26"/>
          <w:szCs w:val="26"/>
          <w:lang w:val="en-US"/>
        </w:rPr>
        <w:t>Sản phẩm đề tài:</w:t>
      </w:r>
    </w:p>
    <w:p w:rsid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2B4017">
        <w:rPr>
          <w:rFonts w:ascii="Times New Roman" w:hAnsi="Times New Roman"/>
          <w:bCs/>
          <w:sz w:val="26"/>
          <w:szCs w:val="26"/>
          <w:lang w:val="en-US"/>
        </w:rPr>
        <w:t>Mẫu vật liệu TiO2/than hoạt tính, lớn hơn 50 g</w:t>
      </w:r>
      <w:r w:rsidR="00636B75">
        <w:rPr>
          <w:rFonts w:ascii="Times New Roman" w:hAnsi="Times New Roman"/>
          <w:bCs/>
          <w:sz w:val="26"/>
          <w:szCs w:val="26"/>
          <w:lang w:val="en-US"/>
        </w:rPr>
        <w:t>.</w:t>
      </w:r>
    </w:p>
    <w:p w:rsid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2B4017">
        <w:rPr>
          <w:rFonts w:ascii="Times New Roman" w:hAnsi="Times New Roman"/>
          <w:bCs/>
          <w:sz w:val="26"/>
          <w:szCs w:val="26"/>
          <w:lang w:val="en-US"/>
        </w:rPr>
        <w:t>Mô hình tế bào quang điện hóa, dung tích &gt; 1 lít</w:t>
      </w:r>
      <w:r w:rsidR="00636B75">
        <w:rPr>
          <w:rFonts w:ascii="Times New Roman" w:hAnsi="Times New Roman"/>
          <w:bCs/>
          <w:sz w:val="26"/>
          <w:szCs w:val="26"/>
          <w:lang w:val="en-US"/>
        </w:rPr>
        <w:t>.</w:t>
      </w:r>
    </w:p>
    <w:p w:rsid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2B4017">
        <w:rPr>
          <w:rFonts w:ascii="Times New Roman" w:hAnsi="Times New Roman"/>
          <w:bCs/>
          <w:sz w:val="26"/>
          <w:szCs w:val="26"/>
          <w:lang w:val="en-US"/>
        </w:rPr>
        <w:t>Quy trình tổng hợp vật liệu, xử lý phenol trong nước.</w:t>
      </w:r>
    </w:p>
    <w:p w:rsidR="002B4017" w:rsidRPr="002B4017" w:rsidRDefault="002B4017" w:rsidP="002B4017">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2B4017">
        <w:rPr>
          <w:rFonts w:ascii="Times New Roman" w:hAnsi="Times New Roman"/>
          <w:bCs/>
          <w:sz w:val="26"/>
          <w:szCs w:val="26"/>
          <w:lang w:val="en-US"/>
        </w:rPr>
        <w:t>01 bài báo khoa học đăng trên tạp chí chuyên ngành</w:t>
      </w:r>
      <w:r w:rsidR="00636B75">
        <w:rPr>
          <w:rFonts w:ascii="Times New Roman" w:hAnsi="Times New Roman"/>
          <w:bCs/>
          <w:sz w:val="26"/>
          <w:szCs w:val="26"/>
          <w:lang w:val="en-US"/>
        </w:rPr>
        <w:t>.</w:t>
      </w:r>
    </w:p>
    <w:p w:rsidR="002B4017" w:rsidRPr="002B4017" w:rsidRDefault="00D826E0" w:rsidP="002B4017">
      <w:pPr>
        <w:spacing w:before="60" w:after="60" w:line="25" w:lineRule="atLeast"/>
        <w:ind w:firstLine="720"/>
        <w:rPr>
          <w:rFonts w:ascii="Times New Roman" w:hAnsi="Times New Roman"/>
          <w:bCs/>
          <w:sz w:val="26"/>
          <w:szCs w:val="26"/>
          <w:lang w:val="nl-NL"/>
        </w:rPr>
      </w:pPr>
      <w:r>
        <w:rPr>
          <w:rFonts w:ascii="Times New Roman" w:hAnsi="Times New Roman"/>
          <w:bCs/>
          <w:i/>
          <w:sz w:val="26"/>
          <w:szCs w:val="26"/>
          <w:lang w:val="nl-NL"/>
        </w:rPr>
        <w:t>c.</w:t>
      </w:r>
      <w:r w:rsidR="002B4017" w:rsidRPr="002B4017">
        <w:rPr>
          <w:rFonts w:ascii="Times New Roman" w:hAnsi="Times New Roman"/>
          <w:bCs/>
          <w:i/>
          <w:sz w:val="26"/>
          <w:szCs w:val="26"/>
          <w:lang w:val="nl-NL"/>
        </w:rPr>
        <w:t xml:space="preserve"> Xây dựng mô hình dự báo sự thay đổi diện tích lớp phủ bề mặt do ảnh hưởng của ngập lụt ở khu vực An Giang - Đồng Tháp</w:t>
      </w:r>
      <w:r w:rsidR="002B4017" w:rsidRPr="002B4017">
        <w:rPr>
          <w:rFonts w:ascii="Times New Roman" w:hAnsi="Times New Roman"/>
          <w:b/>
          <w:bCs/>
          <w:sz w:val="26"/>
          <w:szCs w:val="26"/>
          <w:lang w:val="nl-NL"/>
        </w:rPr>
        <w:t xml:space="preserve"> </w:t>
      </w:r>
      <w:r w:rsidR="002B4017" w:rsidRPr="002B4017">
        <w:rPr>
          <w:rFonts w:ascii="Times New Roman" w:hAnsi="Times New Roman"/>
          <w:bCs/>
          <w:sz w:val="26"/>
          <w:szCs w:val="26"/>
          <w:lang w:val="nl-NL"/>
        </w:rPr>
        <w:t>(Mã số đề tài: CS.2022.13; CNĐT: TS. Nguyễn Văn Khánh)</w:t>
      </w:r>
    </w:p>
    <w:p w:rsidR="004A772A" w:rsidRPr="004A772A" w:rsidRDefault="004A772A" w:rsidP="004A772A">
      <w:pPr>
        <w:spacing w:before="60" w:after="60" w:line="25" w:lineRule="atLeast"/>
        <w:ind w:firstLine="720"/>
        <w:rPr>
          <w:rFonts w:ascii="Times New Roman" w:hAnsi="Times New Roman"/>
          <w:bCs/>
          <w:sz w:val="26"/>
          <w:szCs w:val="26"/>
          <w:lang w:val="en-US"/>
        </w:rPr>
      </w:pPr>
      <w:r w:rsidRPr="004A772A">
        <w:rPr>
          <w:rFonts w:ascii="Times New Roman" w:hAnsi="Times New Roman"/>
          <w:bCs/>
          <w:sz w:val="26"/>
          <w:szCs w:val="26"/>
          <w:lang w:val="en-US"/>
        </w:rPr>
        <w:t>Đề tài được thực hiện theo đúng tiến độ, đã nghiệm thu vào tháng 12/2022.</w:t>
      </w:r>
    </w:p>
    <w:p w:rsidR="004A772A" w:rsidRDefault="004A772A" w:rsidP="004A772A">
      <w:pPr>
        <w:spacing w:before="60" w:after="60" w:line="25" w:lineRule="atLeast"/>
        <w:ind w:firstLine="720"/>
        <w:rPr>
          <w:rFonts w:ascii="Times New Roman" w:hAnsi="Times New Roman"/>
          <w:bCs/>
          <w:sz w:val="26"/>
          <w:szCs w:val="26"/>
          <w:lang w:val="en-US"/>
        </w:rPr>
      </w:pPr>
      <w:r w:rsidRPr="004A772A">
        <w:rPr>
          <w:rFonts w:ascii="Times New Roman" w:hAnsi="Times New Roman"/>
          <w:bCs/>
          <w:sz w:val="26"/>
          <w:szCs w:val="26"/>
          <w:lang w:val="en-US"/>
        </w:rPr>
        <w:t>Sản phẩm đề tài:</w:t>
      </w:r>
    </w:p>
    <w:p w:rsidR="004A772A" w:rsidRDefault="004A772A" w:rsidP="004A772A">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2B4017" w:rsidRPr="002B4017">
        <w:rPr>
          <w:rFonts w:ascii="Times New Roman" w:hAnsi="Times New Roman"/>
          <w:bCs/>
          <w:sz w:val="26"/>
          <w:szCs w:val="26"/>
          <w:lang w:val="en-US"/>
        </w:rPr>
        <w:t>Kết quả phân loại ảnh vệ tinh và Bộ dữ liệu diện tích lớp phủ bề mặt tại các thời điểm thực nghiệ</w:t>
      </w:r>
      <w:r w:rsidR="00636B75">
        <w:rPr>
          <w:rFonts w:ascii="Times New Roman" w:hAnsi="Times New Roman"/>
          <w:bCs/>
          <w:sz w:val="26"/>
          <w:szCs w:val="26"/>
          <w:lang w:val="en-US"/>
        </w:rPr>
        <w:t>m.</w:t>
      </w:r>
    </w:p>
    <w:p w:rsidR="004A772A" w:rsidRDefault="004A772A" w:rsidP="004A772A">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2B4017" w:rsidRPr="002B4017">
        <w:rPr>
          <w:rFonts w:ascii="Times New Roman" w:hAnsi="Times New Roman"/>
          <w:bCs/>
          <w:sz w:val="26"/>
          <w:szCs w:val="26"/>
          <w:lang w:val="en-US"/>
        </w:rPr>
        <w:t>Mô hình dự báo sự thay đổi diện tích lớp phủ bề mặt do ảnh hưởng của ngập lụt ở khu vự</w:t>
      </w:r>
      <w:r w:rsidR="00636B75">
        <w:rPr>
          <w:rFonts w:ascii="Times New Roman" w:hAnsi="Times New Roman"/>
          <w:bCs/>
          <w:sz w:val="26"/>
          <w:szCs w:val="26"/>
          <w:lang w:val="en-US"/>
        </w:rPr>
        <w:t>c An Giang.</w:t>
      </w:r>
    </w:p>
    <w:p w:rsidR="004A772A" w:rsidRDefault="004A772A" w:rsidP="004A772A">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2B4017" w:rsidRPr="002B4017">
        <w:rPr>
          <w:rFonts w:ascii="Times New Roman" w:hAnsi="Times New Roman"/>
          <w:bCs/>
          <w:sz w:val="26"/>
          <w:szCs w:val="26"/>
          <w:lang w:val="en-US"/>
        </w:rPr>
        <w:t>Báo cáo tổng hợp kết quả thực hiện nhiệm vụ</w:t>
      </w:r>
      <w:r w:rsidR="00636B75">
        <w:rPr>
          <w:rFonts w:ascii="Times New Roman" w:hAnsi="Times New Roman"/>
          <w:bCs/>
          <w:sz w:val="26"/>
          <w:szCs w:val="26"/>
          <w:lang w:val="en-US"/>
        </w:rPr>
        <w:t>.</w:t>
      </w:r>
    </w:p>
    <w:p w:rsidR="002B4017" w:rsidRPr="002B4017" w:rsidRDefault="004A772A" w:rsidP="004A772A">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2B4017" w:rsidRPr="002B4017">
        <w:rPr>
          <w:rFonts w:ascii="Times New Roman" w:hAnsi="Times New Roman"/>
          <w:bCs/>
          <w:sz w:val="26"/>
          <w:szCs w:val="26"/>
          <w:lang w:val="en-US"/>
        </w:rPr>
        <w:t>01 bài báo khoa học đăng trên tạp chí chuyên ngành</w:t>
      </w:r>
      <w:r w:rsidR="00636B75">
        <w:rPr>
          <w:rFonts w:ascii="Times New Roman" w:hAnsi="Times New Roman"/>
          <w:bCs/>
          <w:sz w:val="26"/>
          <w:szCs w:val="26"/>
          <w:lang w:val="en-US"/>
        </w:rPr>
        <w:t>.</w:t>
      </w:r>
    </w:p>
    <w:p w:rsidR="009D1B00" w:rsidRPr="009D1B00" w:rsidRDefault="009D1B00" w:rsidP="009D1B00">
      <w:pPr>
        <w:spacing w:before="60" w:after="60" w:line="25" w:lineRule="atLeast"/>
        <w:ind w:firstLine="720"/>
        <w:rPr>
          <w:rFonts w:ascii="Times New Roman" w:hAnsi="Times New Roman"/>
          <w:b/>
          <w:bCs/>
          <w:sz w:val="26"/>
          <w:szCs w:val="26"/>
          <w:lang w:val="nl-NL"/>
        </w:rPr>
      </w:pPr>
      <w:r w:rsidRPr="009D1B00">
        <w:rPr>
          <w:rFonts w:ascii="Times New Roman" w:hAnsi="Times New Roman"/>
          <w:b/>
          <w:bCs/>
          <w:sz w:val="26"/>
          <w:szCs w:val="26"/>
          <w:lang w:val="nl-NL"/>
        </w:rPr>
        <w:t xml:space="preserve">1.3. Kết quả và tình hình thực hiện các cơ chế và chính sách quản lý KH, CN &amp; </w:t>
      </w:r>
      <w:r w:rsidRPr="009D1B00">
        <w:rPr>
          <w:rFonts w:ascii="Times New Roman" w:eastAsia="MS Mincho" w:hAnsi="Times New Roman"/>
          <w:b/>
          <w:bCs/>
          <w:sz w:val="26"/>
          <w:szCs w:val="26"/>
          <w:lang w:val="nl-NL"/>
        </w:rPr>
        <w:t>Đ</w:t>
      </w:r>
      <w:r w:rsidRPr="009D1B00">
        <w:rPr>
          <w:rFonts w:ascii="Times New Roman" w:hAnsi="Times New Roman"/>
          <w:b/>
          <w:bCs/>
          <w:sz w:val="26"/>
          <w:szCs w:val="26"/>
          <w:lang w:val="nl-NL"/>
        </w:rPr>
        <w:t>MST</w:t>
      </w:r>
      <w:r w:rsidR="00636B75">
        <w:rPr>
          <w:rFonts w:ascii="Times New Roman" w:hAnsi="Times New Roman"/>
          <w:b/>
          <w:bCs/>
          <w:sz w:val="26"/>
          <w:szCs w:val="26"/>
          <w:lang w:val="nl-NL"/>
        </w:rPr>
        <w:t>:</w:t>
      </w:r>
    </w:p>
    <w:p w:rsidR="009D1B00" w:rsidRPr="009D1B00" w:rsidRDefault="009D1B00" w:rsidP="009D1B00">
      <w:pPr>
        <w:spacing w:before="60" w:after="60" w:line="25" w:lineRule="atLeast"/>
        <w:ind w:firstLine="720"/>
        <w:rPr>
          <w:rFonts w:ascii="Times New Roman" w:hAnsi="Times New Roman"/>
          <w:bCs/>
          <w:sz w:val="26"/>
          <w:szCs w:val="26"/>
          <w:lang w:val="nl-NL"/>
        </w:rPr>
      </w:pPr>
      <w:r w:rsidRPr="009D1B00">
        <w:rPr>
          <w:rFonts w:ascii="Times New Roman" w:hAnsi="Times New Roman"/>
          <w:bCs/>
          <w:sz w:val="26"/>
          <w:szCs w:val="26"/>
          <w:lang w:val="nl-NL"/>
        </w:rPr>
        <w:t>Nhà trường thực hiện theo Nghị định số 70/2018/NĐ-CP ngày 15 tháng 05 năm 2018 của Chính phủ quy định việc quản lý, sử dụng tài sản được hình thành thông qua việc triển khai thực hiện nhiệm vụ KH&amp;CN sử dụng vốn nhà nước và Thông tư số 63/2018/TT-BTC ngày 30 tháng 7 năm 2018 của Bộ Tài chính về việc hướng dẫn một số điều của Nghị định số 70/2018/NĐ-CP ngày 15 tháng 05 năm 2018 của Chính phủ quy định việc quản lý, sử dụng tài sản được hình thành thông qua việc triển khai thực hiện nhiệm vụ KH&amp;CN sử dụng vốn nhà nước;</w:t>
      </w:r>
    </w:p>
    <w:p w:rsidR="009D1B00" w:rsidRPr="009D1B00" w:rsidRDefault="009D1B00" w:rsidP="009D1B00">
      <w:pPr>
        <w:spacing w:before="60" w:after="60" w:line="25" w:lineRule="atLeast"/>
        <w:ind w:firstLine="720"/>
        <w:rPr>
          <w:rFonts w:ascii="Times New Roman" w:hAnsi="Times New Roman"/>
          <w:bCs/>
          <w:sz w:val="26"/>
          <w:szCs w:val="26"/>
          <w:lang w:val="nl-NL"/>
        </w:rPr>
      </w:pPr>
      <w:r w:rsidRPr="009D1B00">
        <w:rPr>
          <w:rFonts w:ascii="Times New Roman" w:hAnsi="Times New Roman"/>
          <w:bCs/>
          <w:sz w:val="26"/>
          <w:szCs w:val="26"/>
          <w:lang w:val="nl-NL"/>
        </w:rPr>
        <w:t>Nhà trường có quy chế khen thưởng cho các giảng viên có công bố bài báo trên tạp chí quốc tế thuộc danh mục ISI và SCOPUS. Nhà trường cũng khuyến khích giảng viên, sinh viên nghiên cứu khoa học thông qua mở mới đề tài cấp trường, cấp sinh viên. Giảng viên hướng dẫn sinh viên nghiên cứu khoa học sẽ được tính điểm khối lượng nghiên cứu khoa học cho năm đó.</w:t>
      </w:r>
    </w:p>
    <w:p w:rsidR="009D1B00" w:rsidRPr="009D1B00" w:rsidRDefault="009D1B00" w:rsidP="009D1B00">
      <w:pPr>
        <w:spacing w:before="60" w:after="60" w:line="25" w:lineRule="atLeast"/>
        <w:ind w:firstLine="720"/>
        <w:rPr>
          <w:rFonts w:ascii="Times New Roman" w:hAnsi="Times New Roman"/>
          <w:b/>
          <w:bCs/>
          <w:sz w:val="26"/>
          <w:szCs w:val="26"/>
          <w:lang w:val="nl-NL"/>
        </w:rPr>
      </w:pPr>
      <w:r w:rsidRPr="009D1B00">
        <w:rPr>
          <w:rFonts w:ascii="Times New Roman" w:hAnsi="Times New Roman"/>
          <w:b/>
          <w:bCs/>
          <w:sz w:val="26"/>
          <w:szCs w:val="26"/>
          <w:lang w:val="nl-NL"/>
        </w:rPr>
        <w:t>1.4. Kết quả việc triển khai cơ chế tự chủ của tổ chức KH&amp;CN công lậ</w:t>
      </w:r>
      <w:r w:rsidR="00636B75">
        <w:rPr>
          <w:rFonts w:ascii="Times New Roman" w:hAnsi="Times New Roman"/>
          <w:b/>
          <w:bCs/>
          <w:sz w:val="26"/>
          <w:szCs w:val="26"/>
          <w:lang w:val="nl-NL"/>
        </w:rPr>
        <w:t>p:</w:t>
      </w:r>
    </w:p>
    <w:p w:rsidR="009D1B00" w:rsidRPr="009D1B00" w:rsidRDefault="009D1B00" w:rsidP="009D1B00">
      <w:pPr>
        <w:spacing w:before="60" w:after="60" w:line="25" w:lineRule="atLeast"/>
        <w:ind w:firstLine="720"/>
        <w:rPr>
          <w:rFonts w:ascii="Times New Roman" w:hAnsi="Times New Roman"/>
          <w:bCs/>
          <w:sz w:val="26"/>
          <w:szCs w:val="26"/>
          <w:lang w:val="nl-NL"/>
        </w:rPr>
      </w:pPr>
      <w:r w:rsidRPr="009D1B00">
        <w:rPr>
          <w:rFonts w:ascii="Times New Roman" w:hAnsi="Times New Roman"/>
          <w:bCs/>
          <w:sz w:val="26"/>
          <w:szCs w:val="26"/>
          <w:lang w:val="nl-NL"/>
        </w:rPr>
        <w:t xml:space="preserve">Nhà </w:t>
      </w:r>
      <w:r>
        <w:rPr>
          <w:rFonts w:ascii="Times New Roman" w:hAnsi="Times New Roman"/>
          <w:bCs/>
          <w:sz w:val="26"/>
          <w:szCs w:val="26"/>
          <w:lang w:val="nl-NL"/>
        </w:rPr>
        <w:t xml:space="preserve">trường </w:t>
      </w:r>
      <w:r w:rsidRPr="009D1B00">
        <w:rPr>
          <w:rFonts w:ascii="Times New Roman" w:hAnsi="Times New Roman"/>
          <w:bCs/>
          <w:sz w:val="26"/>
          <w:szCs w:val="26"/>
          <w:lang w:val="nl-NL"/>
        </w:rPr>
        <w:t>chưa triển khai cơ chế tự chủ của tổ chức KH&amp;CN công lập</w:t>
      </w:r>
      <w:r>
        <w:rPr>
          <w:rFonts w:ascii="Times New Roman" w:hAnsi="Times New Roman"/>
          <w:bCs/>
          <w:sz w:val="26"/>
          <w:szCs w:val="26"/>
          <w:lang w:val="nl-NL"/>
        </w:rPr>
        <w:t>.</w:t>
      </w:r>
      <w:r w:rsidRPr="009D1B00">
        <w:rPr>
          <w:rFonts w:ascii="Times New Roman" w:hAnsi="Times New Roman"/>
          <w:bCs/>
          <w:sz w:val="26"/>
          <w:szCs w:val="26"/>
          <w:lang w:val="nl-NL"/>
        </w:rPr>
        <w:t xml:space="preserve"> </w:t>
      </w:r>
    </w:p>
    <w:p w:rsidR="009D1B00" w:rsidRDefault="009D1B00" w:rsidP="009D1B00">
      <w:pPr>
        <w:spacing w:before="60" w:after="60" w:line="25" w:lineRule="atLeast"/>
        <w:ind w:firstLine="720"/>
        <w:rPr>
          <w:rFonts w:ascii="Times New Roman" w:hAnsi="Times New Roman"/>
          <w:b/>
          <w:bCs/>
          <w:sz w:val="26"/>
          <w:szCs w:val="26"/>
          <w:lang w:val="pt-BR"/>
        </w:rPr>
      </w:pPr>
      <w:r w:rsidRPr="009D1B00">
        <w:rPr>
          <w:rFonts w:ascii="Times New Roman" w:hAnsi="Times New Roman"/>
          <w:b/>
          <w:bCs/>
          <w:sz w:val="26"/>
          <w:szCs w:val="26"/>
          <w:lang w:val="pt-BR"/>
        </w:rPr>
        <w:t>1.5. Tình hình hoạt động phòng thí nghiệm trọng điểm thuộc Viện Nghiên cứu phát triển bền vững</w:t>
      </w:r>
      <w:r w:rsidR="00636B75">
        <w:rPr>
          <w:rFonts w:ascii="Times New Roman" w:hAnsi="Times New Roman"/>
          <w:b/>
          <w:bCs/>
          <w:sz w:val="26"/>
          <w:szCs w:val="26"/>
          <w:lang w:val="pt-BR"/>
        </w:rPr>
        <w:t>:</w:t>
      </w:r>
    </w:p>
    <w:p w:rsidR="009D1B00" w:rsidRPr="009D1B00" w:rsidRDefault="009D1B00" w:rsidP="009D1B00">
      <w:pPr>
        <w:spacing w:before="60" w:after="60" w:line="25" w:lineRule="atLeast"/>
        <w:ind w:firstLine="720"/>
        <w:rPr>
          <w:rFonts w:ascii="Times New Roman" w:hAnsi="Times New Roman"/>
          <w:b/>
          <w:bCs/>
          <w:sz w:val="26"/>
          <w:szCs w:val="26"/>
          <w:lang w:val="en-US"/>
        </w:rPr>
      </w:pPr>
      <w:r w:rsidRPr="009D1B00">
        <w:rPr>
          <w:rFonts w:ascii="Times New Roman" w:hAnsi="Times New Roman"/>
          <w:b/>
          <w:bCs/>
          <w:sz w:val="26"/>
          <w:szCs w:val="26"/>
          <w:lang w:val="pt-BR"/>
        </w:rPr>
        <w:t xml:space="preserve">1.5.1. </w:t>
      </w:r>
      <w:r w:rsidRPr="009D1B00">
        <w:rPr>
          <w:rFonts w:ascii="Times New Roman" w:hAnsi="Times New Roman"/>
          <w:b/>
          <w:bCs/>
          <w:sz w:val="26"/>
          <w:szCs w:val="26"/>
        </w:rPr>
        <w:t xml:space="preserve">Về quản lý, sử dụng các thiết bị tại </w:t>
      </w:r>
      <w:r w:rsidR="0035380C">
        <w:rPr>
          <w:rFonts w:ascii="Times New Roman" w:hAnsi="Times New Roman"/>
          <w:b/>
          <w:bCs/>
          <w:sz w:val="26"/>
          <w:szCs w:val="26"/>
          <w:lang w:val="en-US"/>
        </w:rPr>
        <w:t>phòng thí nghiệm</w:t>
      </w:r>
      <w:r w:rsidRPr="009D1B00">
        <w:rPr>
          <w:rFonts w:ascii="Times New Roman" w:hAnsi="Times New Roman"/>
          <w:b/>
          <w:bCs/>
          <w:sz w:val="26"/>
          <w:szCs w:val="26"/>
        </w:rPr>
        <w:t xml:space="preserve"> </w:t>
      </w:r>
      <w:r w:rsidR="007B5FD9">
        <w:rPr>
          <w:rFonts w:ascii="Times New Roman" w:hAnsi="Times New Roman"/>
          <w:b/>
          <w:bCs/>
          <w:sz w:val="26"/>
          <w:szCs w:val="26"/>
          <w:lang w:val="en-US"/>
        </w:rPr>
        <w:t xml:space="preserve">(PTN) </w:t>
      </w:r>
      <w:r w:rsidRPr="009D1B00">
        <w:rPr>
          <w:rFonts w:ascii="Times New Roman" w:hAnsi="Times New Roman"/>
          <w:b/>
          <w:bCs/>
          <w:sz w:val="26"/>
          <w:szCs w:val="26"/>
        </w:rPr>
        <w:t>thuộc Viện</w:t>
      </w:r>
      <w:r>
        <w:rPr>
          <w:rFonts w:ascii="Times New Roman" w:hAnsi="Times New Roman"/>
          <w:b/>
          <w:bCs/>
          <w:sz w:val="26"/>
          <w:szCs w:val="26"/>
          <w:lang w:val="en-US"/>
        </w:rPr>
        <w:t>:</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Cs/>
          <w:sz w:val="26"/>
          <w:szCs w:val="26"/>
        </w:rPr>
        <w:t xml:space="preserve">Năm 2016: Các trang thiết bị đã được các </w:t>
      </w:r>
      <w:r w:rsidR="007B5FD9">
        <w:rPr>
          <w:rFonts w:ascii="Times New Roman" w:hAnsi="Times New Roman"/>
          <w:bCs/>
          <w:sz w:val="26"/>
          <w:szCs w:val="26"/>
          <w:lang w:val="en-US"/>
        </w:rPr>
        <w:t>PTN</w:t>
      </w:r>
      <w:r w:rsidRPr="009D1B00">
        <w:rPr>
          <w:rFonts w:ascii="Times New Roman" w:hAnsi="Times New Roman"/>
          <w:bCs/>
          <w:sz w:val="26"/>
          <w:szCs w:val="26"/>
        </w:rPr>
        <w:t xml:space="preserve"> thuộc Khoa Môi trường và Khoa Địa chất và Khoáng sản nghiệm thu, tiếp nhận đưa vào sử dụng phục vụ công tác giảng dạy, học tập và nghiên cứu khoa học của </w:t>
      </w:r>
      <w:r w:rsidRPr="009D1B00">
        <w:rPr>
          <w:rFonts w:ascii="Times New Roman" w:hAnsi="Times New Roman"/>
          <w:bCs/>
          <w:sz w:val="26"/>
          <w:szCs w:val="26"/>
          <w:lang w:val="en-US"/>
        </w:rPr>
        <w:t>T</w:t>
      </w:r>
      <w:r w:rsidRPr="009D1B00">
        <w:rPr>
          <w:rFonts w:ascii="Times New Roman" w:hAnsi="Times New Roman"/>
          <w:bCs/>
          <w:sz w:val="26"/>
          <w:szCs w:val="26"/>
        </w:rPr>
        <w:t>rường tiếp sau đó năm 2018 – 2019 gói thiết bị tăng cường năng lực tiếp tục được Viện NCPTBV tiếp nhận một số th</w:t>
      </w:r>
      <w:r w:rsidRPr="009D1B00">
        <w:rPr>
          <w:rFonts w:ascii="Times New Roman" w:hAnsi="Times New Roman"/>
          <w:bCs/>
          <w:sz w:val="26"/>
          <w:szCs w:val="26"/>
          <w:lang w:val="en-US"/>
        </w:rPr>
        <w:t>iết</w:t>
      </w:r>
      <w:r w:rsidRPr="009D1B00">
        <w:rPr>
          <w:rFonts w:ascii="Times New Roman" w:hAnsi="Times New Roman"/>
          <w:bCs/>
          <w:sz w:val="26"/>
          <w:szCs w:val="26"/>
        </w:rPr>
        <w:t xml:space="preserve"> bị sau: Các thiết bị SEM, BET, CHNS/O, FTIR, UV-VIS, GC-MS, HPIC hoạt động thường xuyên, nhân viên PTN đã nắm vững kỹ thuật.</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Cs/>
          <w:sz w:val="26"/>
          <w:szCs w:val="26"/>
        </w:rPr>
        <w:t xml:space="preserve">Năm 2018, Trường giao cho Viện Nghiên cứu phát triển bền vững quản lý, xây dựng và trình Hiệu trưởng ban hành Quy chế sử dụng trang thiết bị thực hành, thí nghiệm các trang thiết bị thuộc dự án tăng cường năng lực để phục vụ công tác giảng dạy, học tập và nghiên cứu khoa học của </w:t>
      </w:r>
      <w:r w:rsidRPr="009D1B00">
        <w:rPr>
          <w:rFonts w:ascii="Times New Roman" w:hAnsi="Times New Roman"/>
          <w:bCs/>
          <w:sz w:val="26"/>
          <w:szCs w:val="26"/>
          <w:lang w:val="en-US"/>
        </w:rPr>
        <w:t>T</w:t>
      </w:r>
      <w:r w:rsidRPr="009D1B00">
        <w:rPr>
          <w:rFonts w:ascii="Times New Roman" w:hAnsi="Times New Roman"/>
          <w:bCs/>
          <w:sz w:val="26"/>
          <w:szCs w:val="26"/>
        </w:rPr>
        <w:t>rường.</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Cs/>
          <w:sz w:val="26"/>
          <w:szCs w:val="26"/>
        </w:rPr>
        <w:t>Tất cả trang thiết bị được đưa vào sử dụng đúng mục đích, mỗi thiết bị đều có nhật ký sử dụ</w:t>
      </w:r>
      <w:r w:rsidR="0035380C">
        <w:rPr>
          <w:rFonts w:ascii="Times New Roman" w:hAnsi="Times New Roman"/>
          <w:bCs/>
          <w:sz w:val="26"/>
          <w:szCs w:val="26"/>
        </w:rPr>
        <w:t xml:space="preserve">ng, có </w:t>
      </w:r>
      <w:r w:rsidR="0035380C">
        <w:rPr>
          <w:rFonts w:ascii="Times New Roman" w:hAnsi="Times New Roman"/>
          <w:bCs/>
          <w:sz w:val="26"/>
          <w:szCs w:val="26"/>
          <w:lang w:val="en-US"/>
        </w:rPr>
        <w:t>t</w:t>
      </w:r>
      <w:r w:rsidRPr="009D1B00">
        <w:rPr>
          <w:rFonts w:ascii="Times New Roman" w:hAnsi="Times New Roman"/>
          <w:bCs/>
          <w:sz w:val="26"/>
          <w:szCs w:val="26"/>
        </w:rPr>
        <w:t xml:space="preserve">hời </w:t>
      </w:r>
      <w:r w:rsidRPr="009D1B00">
        <w:rPr>
          <w:rFonts w:ascii="Times New Roman" w:hAnsi="Times New Roman"/>
          <w:bCs/>
          <w:sz w:val="26"/>
          <w:szCs w:val="26"/>
          <w:lang w:val="en-US"/>
        </w:rPr>
        <w:t>k</w:t>
      </w:r>
      <w:r w:rsidRPr="009D1B00">
        <w:rPr>
          <w:rFonts w:ascii="Times New Roman" w:hAnsi="Times New Roman"/>
          <w:bCs/>
          <w:sz w:val="26"/>
          <w:szCs w:val="26"/>
        </w:rPr>
        <w:t xml:space="preserve">hoá </w:t>
      </w:r>
      <w:r w:rsidRPr="009D1B00">
        <w:rPr>
          <w:rFonts w:ascii="Times New Roman" w:hAnsi="Times New Roman"/>
          <w:bCs/>
          <w:sz w:val="26"/>
          <w:szCs w:val="26"/>
          <w:lang w:val="en-US"/>
        </w:rPr>
        <w:t>b</w:t>
      </w:r>
      <w:r w:rsidRPr="009D1B00">
        <w:rPr>
          <w:rFonts w:ascii="Times New Roman" w:hAnsi="Times New Roman"/>
          <w:bCs/>
          <w:sz w:val="26"/>
          <w:szCs w:val="26"/>
        </w:rPr>
        <w:t>iểu sử dụng cho công tác giảng dạy, học tập. Trang thiết bị được giao cho các cán bộ kỹ thuật đã được tập huấn, nắm rõ đặc tính kỹ thuật để quản lý, vận hành tốt được các trang thiết bị. Các sự cố kỹ thuật trong thời hạn bảo hành đều được đơn vị cung cấp thực hiện chế độ bảo hành, xử lý kịp thời. Hàng năm đều có kiểm kê, đánh giá tài sản theo đúng quy định.</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 xml:space="preserve">Hiện tại, các trang thiết bị của gói tăng cường năng lực do Viện NCPTBV quản lý được bố trí ở các </w:t>
      </w:r>
      <w:r w:rsidR="007B5FD9">
        <w:rPr>
          <w:rFonts w:ascii="Times New Roman" w:hAnsi="Times New Roman"/>
          <w:bCs/>
          <w:sz w:val="26"/>
          <w:szCs w:val="26"/>
          <w:lang w:val="en-US"/>
        </w:rPr>
        <w:t>PTN</w:t>
      </w:r>
      <w:r w:rsidRPr="009D1B00">
        <w:rPr>
          <w:rFonts w:ascii="Times New Roman" w:hAnsi="Times New Roman"/>
          <w:bCs/>
          <w:sz w:val="26"/>
          <w:szCs w:val="26"/>
          <w:lang w:val="en-US"/>
        </w:rPr>
        <w:t xml:space="preserve"> sau (</w:t>
      </w:r>
      <w:r w:rsidRPr="009D1B00">
        <w:rPr>
          <w:rFonts w:ascii="Times New Roman" w:hAnsi="Times New Roman"/>
          <w:bCs/>
          <w:i/>
          <w:iCs/>
          <w:sz w:val="26"/>
          <w:szCs w:val="26"/>
          <w:lang w:val="en-US"/>
        </w:rPr>
        <w:t>danh mục các thiết bị cụ thể phụ lục 09 đính kèm</w:t>
      </w:r>
      <w:r w:rsidRPr="009D1B00">
        <w:rPr>
          <w:rFonts w:ascii="Times New Roman" w:hAnsi="Times New Roman"/>
          <w:bCs/>
          <w:sz w:val="26"/>
          <w:szCs w:val="26"/>
          <w:lang w:val="en-US"/>
        </w:rPr>
        <w:t xml:space="preserve">): </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7B5FD9">
        <w:rPr>
          <w:rFonts w:ascii="Times New Roman" w:hAnsi="Times New Roman"/>
          <w:bCs/>
          <w:sz w:val="26"/>
          <w:szCs w:val="26"/>
          <w:lang w:val="en-US"/>
        </w:rPr>
        <w:t>PTN</w:t>
      </w:r>
      <w:r w:rsidRPr="009D1B00">
        <w:rPr>
          <w:rFonts w:ascii="Times New Roman" w:hAnsi="Times New Roman"/>
          <w:bCs/>
          <w:sz w:val="26"/>
          <w:szCs w:val="26"/>
        </w:rPr>
        <w:t xml:space="preserve"> </w:t>
      </w:r>
      <w:r w:rsidRPr="009D1B00">
        <w:rPr>
          <w:rFonts w:ascii="Times New Roman" w:hAnsi="Times New Roman"/>
          <w:bCs/>
          <w:sz w:val="26"/>
          <w:szCs w:val="26"/>
          <w:lang w:val="en-US"/>
        </w:rPr>
        <w:t>K</w:t>
      </w:r>
      <w:r w:rsidRPr="009D1B00">
        <w:rPr>
          <w:rFonts w:ascii="Times New Roman" w:hAnsi="Times New Roman"/>
          <w:bCs/>
          <w:sz w:val="26"/>
          <w:szCs w:val="26"/>
        </w:rPr>
        <w:t xml:space="preserve">hoa Môi trường: Hiện </w:t>
      </w:r>
      <w:r w:rsidR="0035380C">
        <w:rPr>
          <w:rFonts w:ascii="Times New Roman" w:hAnsi="Times New Roman"/>
          <w:bCs/>
          <w:sz w:val="26"/>
          <w:szCs w:val="26"/>
          <w:lang w:val="en-US"/>
        </w:rPr>
        <w:t>phòng thí nghiệm</w:t>
      </w:r>
      <w:r w:rsidRPr="009D1B00">
        <w:rPr>
          <w:rFonts w:ascii="Times New Roman" w:hAnsi="Times New Roman"/>
          <w:bCs/>
          <w:sz w:val="26"/>
          <w:szCs w:val="26"/>
        </w:rPr>
        <w:t xml:space="preserve"> </w:t>
      </w:r>
      <w:r w:rsidRPr="009D1B00">
        <w:rPr>
          <w:rFonts w:ascii="Times New Roman" w:hAnsi="Times New Roman"/>
          <w:bCs/>
          <w:sz w:val="26"/>
          <w:szCs w:val="26"/>
          <w:lang w:val="en-US"/>
        </w:rPr>
        <w:t>K</w:t>
      </w:r>
      <w:r w:rsidRPr="009D1B00">
        <w:rPr>
          <w:rFonts w:ascii="Times New Roman" w:hAnsi="Times New Roman"/>
          <w:bCs/>
          <w:sz w:val="26"/>
          <w:szCs w:val="26"/>
        </w:rPr>
        <w:t>hoa Môi trường đang quản lý trực tiếp một số thiết bị để phục vụ cho sinh viên sử dụng thường xuyên trong các bài thí nghiệm thuộc chương trình đào tạo.</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7B5FD9">
        <w:rPr>
          <w:rFonts w:ascii="Times New Roman" w:hAnsi="Times New Roman"/>
          <w:bCs/>
          <w:sz w:val="26"/>
          <w:szCs w:val="26"/>
          <w:lang w:val="en-US"/>
        </w:rPr>
        <w:t>PTN</w:t>
      </w:r>
      <w:r w:rsidRPr="009D1B00">
        <w:rPr>
          <w:rFonts w:ascii="Times New Roman" w:hAnsi="Times New Roman"/>
          <w:bCs/>
          <w:sz w:val="26"/>
          <w:szCs w:val="26"/>
        </w:rPr>
        <w:t xml:space="preserve"> B407 là phòng thí nghiệm cơ bản, mục đích là phòng chuẩn bị mẫu.</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7B5FD9">
        <w:rPr>
          <w:rFonts w:ascii="Times New Roman" w:hAnsi="Times New Roman"/>
          <w:bCs/>
          <w:sz w:val="26"/>
          <w:szCs w:val="26"/>
          <w:lang w:val="en-US"/>
        </w:rPr>
        <w:t>PTN</w:t>
      </w:r>
      <w:r w:rsidRPr="009D1B00">
        <w:rPr>
          <w:rFonts w:ascii="Times New Roman" w:hAnsi="Times New Roman"/>
          <w:bCs/>
          <w:sz w:val="26"/>
          <w:szCs w:val="26"/>
        </w:rPr>
        <w:t xml:space="preserve"> B408 là phòng đặt các thiế</w:t>
      </w:r>
      <w:r w:rsidR="00EF73A5">
        <w:rPr>
          <w:rFonts w:ascii="Times New Roman" w:hAnsi="Times New Roman"/>
          <w:bCs/>
          <w:sz w:val="26"/>
          <w:szCs w:val="26"/>
        </w:rPr>
        <w:t>t b</w:t>
      </w:r>
      <w:r w:rsidR="00EF73A5">
        <w:rPr>
          <w:rFonts w:ascii="Times New Roman" w:hAnsi="Times New Roman"/>
          <w:bCs/>
          <w:sz w:val="26"/>
          <w:szCs w:val="26"/>
          <w:lang w:val="en-US"/>
        </w:rPr>
        <w:t>ị</w:t>
      </w:r>
      <w:r w:rsidRPr="009D1B00">
        <w:rPr>
          <w:rFonts w:ascii="Times New Roman" w:hAnsi="Times New Roman"/>
          <w:bCs/>
          <w:sz w:val="26"/>
          <w:szCs w:val="26"/>
        </w:rPr>
        <w:t xml:space="preserve"> tăng cường năng lực năm 2018 -2019 và hiện tại đang được sử dụng thêm làm văn phòng làm việc cho cán bộ và nhân viên PTN.</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007B5FD9">
        <w:rPr>
          <w:rFonts w:ascii="Times New Roman" w:hAnsi="Times New Roman"/>
          <w:bCs/>
          <w:sz w:val="26"/>
          <w:szCs w:val="26"/>
          <w:lang w:val="en-US"/>
        </w:rPr>
        <w:t>PTN</w:t>
      </w:r>
      <w:r w:rsidRPr="009D1B00">
        <w:rPr>
          <w:rFonts w:ascii="Times New Roman" w:hAnsi="Times New Roman"/>
          <w:bCs/>
          <w:sz w:val="26"/>
          <w:szCs w:val="26"/>
          <w:lang w:val="en-US"/>
        </w:rPr>
        <w:t xml:space="preserve"> Hóa Lý: Hệ thống kính hiển vi điện tử quét (SEM) </w:t>
      </w:r>
    </w:p>
    <w:p w:rsidR="009D1B00" w:rsidRPr="009D1B00" w:rsidRDefault="009D1B00" w:rsidP="009D1B00">
      <w:pPr>
        <w:spacing w:before="60" w:after="60" w:line="25" w:lineRule="atLeast"/>
        <w:ind w:firstLine="720"/>
        <w:rPr>
          <w:rFonts w:ascii="Times New Roman" w:hAnsi="Times New Roman"/>
          <w:b/>
          <w:bCs/>
          <w:sz w:val="26"/>
          <w:szCs w:val="26"/>
          <w:lang w:val="en-US"/>
        </w:rPr>
      </w:pPr>
      <w:r w:rsidRPr="009D1B00">
        <w:rPr>
          <w:rFonts w:ascii="Times New Roman" w:hAnsi="Times New Roman"/>
          <w:b/>
          <w:bCs/>
          <w:sz w:val="26"/>
          <w:szCs w:val="26"/>
          <w:lang w:val="en-US"/>
        </w:rPr>
        <w:t xml:space="preserve">1.5.2. </w:t>
      </w:r>
      <w:r w:rsidRPr="009D1B00">
        <w:rPr>
          <w:rFonts w:ascii="Times New Roman" w:hAnsi="Times New Roman"/>
          <w:b/>
          <w:bCs/>
          <w:sz w:val="26"/>
          <w:szCs w:val="26"/>
        </w:rPr>
        <w:t>Về tình trạng thiết bị</w:t>
      </w:r>
      <w:r>
        <w:rPr>
          <w:rFonts w:ascii="Times New Roman" w:hAnsi="Times New Roman"/>
          <w:b/>
          <w:bCs/>
          <w:sz w:val="26"/>
          <w:szCs w:val="26"/>
          <w:lang w:val="en-US"/>
        </w:rPr>
        <w:t>:</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 xml:space="preserve">Tính đến tháng 04/2023 số thiết bị phục vụ thí nghiệm là 36 thiết bị. Danh mục thiết bị, máy móc thuộc quản lý của PTN Viện Nghiên cứu </w:t>
      </w:r>
      <w:r w:rsidRPr="009D1B00">
        <w:rPr>
          <w:rFonts w:ascii="Times New Roman" w:hAnsi="Times New Roman"/>
          <w:bCs/>
          <w:sz w:val="26"/>
          <w:szCs w:val="26"/>
          <w:lang w:val="en-US"/>
        </w:rPr>
        <w:t>p</w:t>
      </w:r>
      <w:r w:rsidRPr="009D1B00">
        <w:rPr>
          <w:rFonts w:ascii="Times New Roman" w:hAnsi="Times New Roman"/>
          <w:bCs/>
          <w:sz w:val="26"/>
          <w:szCs w:val="26"/>
        </w:rPr>
        <w:t>hát triển bền vững được đính kèm trong Phụ lục I. Trong số các thiết bị thuộc PTN Viện có các thiết bị cơ bản phục vụ cho sinh viên và giảng viên làm thí nghiệm với tần suất hoạt động cao, bên cạnh đó vẫn có các thiết bị thiết bị nâng cao, một số trang thiết bị và mang tính chuyên sâu nên tần suất phục vụ tốt cho công tác NCKH củ</w:t>
      </w:r>
      <w:r w:rsidR="007B5FD9">
        <w:rPr>
          <w:rFonts w:ascii="Times New Roman" w:hAnsi="Times New Roman"/>
          <w:bCs/>
          <w:sz w:val="26"/>
          <w:szCs w:val="26"/>
        </w:rPr>
        <w:t xml:space="preserve">a </w:t>
      </w:r>
      <w:r w:rsidR="007B5FD9">
        <w:rPr>
          <w:rFonts w:ascii="Times New Roman" w:hAnsi="Times New Roman"/>
          <w:bCs/>
          <w:sz w:val="26"/>
          <w:szCs w:val="26"/>
          <w:lang w:val="en-US"/>
        </w:rPr>
        <w:t>N</w:t>
      </w:r>
      <w:r w:rsidRPr="009D1B00">
        <w:rPr>
          <w:rFonts w:ascii="Times New Roman" w:hAnsi="Times New Roman"/>
          <w:bCs/>
          <w:sz w:val="26"/>
          <w:szCs w:val="26"/>
        </w:rPr>
        <w:t>hà trường.</w:t>
      </w:r>
    </w:p>
    <w:p w:rsidR="009D1B00" w:rsidRPr="009D1B00" w:rsidRDefault="009D1B00" w:rsidP="009D1B00">
      <w:pPr>
        <w:spacing w:before="60" w:after="60" w:line="25" w:lineRule="atLeast"/>
        <w:ind w:firstLine="720"/>
        <w:rPr>
          <w:rFonts w:ascii="Times New Roman" w:hAnsi="Times New Roman"/>
          <w:b/>
          <w:bCs/>
          <w:sz w:val="26"/>
          <w:szCs w:val="26"/>
          <w:lang w:val="en-US"/>
        </w:rPr>
      </w:pPr>
      <w:r w:rsidRPr="009D1B00">
        <w:rPr>
          <w:rFonts w:ascii="Times New Roman" w:hAnsi="Times New Roman"/>
          <w:b/>
          <w:bCs/>
          <w:sz w:val="26"/>
          <w:szCs w:val="26"/>
          <w:lang w:val="en-US"/>
        </w:rPr>
        <w:t xml:space="preserve">1.5.3. </w:t>
      </w:r>
      <w:r w:rsidRPr="009D1B00">
        <w:rPr>
          <w:rFonts w:ascii="Times New Roman" w:hAnsi="Times New Roman"/>
          <w:b/>
          <w:bCs/>
          <w:sz w:val="26"/>
          <w:szCs w:val="26"/>
        </w:rPr>
        <w:t xml:space="preserve">Về hiệu quả sử dụng các thiết bị tại </w:t>
      </w:r>
      <w:r w:rsidR="007B5FD9">
        <w:rPr>
          <w:rFonts w:ascii="Times New Roman" w:hAnsi="Times New Roman"/>
          <w:b/>
          <w:bCs/>
          <w:sz w:val="26"/>
          <w:szCs w:val="26"/>
          <w:lang w:val="en-US"/>
        </w:rPr>
        <w:t>phòng thí nghiệm</w:t>
      </w:r>
      <w:r w:rsidRPr="009D1B00">
        <w:rPr>
          <w:rFonts w:ascii="Times New Roman" w:hAnsi="Times New Roman"/>
          <w:b/>
          <w:bCs/>
          <w:sz w:val="26"/>
          <w:szCs w:val="26"/>
        </w:rPr>
        <w:t xml:space="preserve"> thuộc Viện NCPTBV</w:t>
      </w:r>
      <w:r w:rsidRPr="009D1B00">
        <w:rPr>
          <w:rFonts w:ascii="Times New Roman" w:hAnsi="Times New Roman"/>
          <w:b/>
          <w:bCs/>
          <w:sz w:val="26"/>
          <w:szCs w:val="26"/>
          <w:lang w:val="en-US"/>
        </w:rPr>
        <w:t>:</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Các trang thiết bị thuộc dự án đã được Nhà trường sử dụng đúng mục đích cho công tác giảng dạy, học tập và nghiên cứu khoa học củ</w:t>
      </w:r>
      <w:r w:rsidR="007B5FD9">
        <w:rPr>
          <w:rFonts w:ascii="Times New Roman" w:hAnsi="Times New Roman"/>
          <w:bCs/>
          <w:sz w:val="26"/>
          <w:szCs w:val="26"/>
        </w:rPr>
        <w:t xml:space="preserve">a </w:t>
      </w:r>
      <w:r w:rsidR="007B5FD9">
        <w:rPr>
          <w:rFonts w:ascii="Times New Roman" w:hAnsi="Times New Roman"/>
          <w:bCs/>
          <w:sz w:val="26"/>
          <w:szCs w:val="26"/>
          <w:lang w:val="en-US"/>
        </w:rPr>
        <w:t>N</w:t>
      </w:r>
      <w:r w:rsidRPr="009D1B00">
        <w:rPr>
          <w:rFonts w:ascii="Times New Roman" w:hAnsi="Times New Roman"/>
          <w:bCs/>
          <w:sz w:val="26"/>
          <w:szCs w:val="26"/>
        </w:rPr>
        <w:t>hà trường. Kể từ năm 2016 đến nay, các tài sản thuộc gói thầu tăng cường năng lực phòng thí nghiệm, đặc biệt là các trang thiết bị về lĩnh vực môi trường đã và đang hỗ trợ đắc lực cho công tác giảng dạy các môn thực hành thí ngh</w:t>
      </w:r>
      <w:r w:rsidRPr="009D1B00">
        <w:rPr>
          <w:rFonts w:ascii="Times New Roman" w:hAnsi="Times New Roman"/>
          <w:bCs/>
          <w:sz w:val="26"/>
          <w:szCs w:val="26"/>
          <w:lang w:val="en-US"/>
        </w:rPr>
        <w:t>iệm</w:t>
      </w:r>
      <w:r w:rsidRPr="009D1B00">
        <w:rPr>
          <w:rFonts w:ascii="Times New Roman" w:hAnsi="Times New Roman"/>
          <w:bCs/>
          <w:sz w:val="26"/>
          <w:szCs w:val="26"/>
        </w:rPr>
        <w:t xml:space="preserve"> cũng như nghiên cứu khoa học giảng viên và sinh viên. Các thiết bị đã góp phần hỗ trợ trong công tác nghiên cứu và phân tích mẫu cho</w:t>
      </w:r>
      <w:r w:rsidRPr="009D1B00">
        <w:rPr>
          <w:rFonts w:ascii="Times New Roman" w:hAnsi="Times New Roman"/>
          <w:bCs/>
          <w:sz w:val="26"/>
          <w:szCs w:val="26"/>
          <w:lang w:val="en-US"/>
        </w:rPr>
        <w:t xml:space="preserve"> </w:t>
      </w:r>
      <w:r w:rsidRPr="009D1B00">
        <w:rPr>
          <w:rFonts w:ascii="Times New Roman" w:hAnsi="Times New Roman"/>
          <w:bCs/>
          <w:sz w:val="26"/>
          <w:szCs w:val="26"/>
        </w:rPr>
        <w:t>13 đề tài cấp Bộ, cấp cơ sở và 41 khóa luận tốt nghiệp của sinh viên.</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Cs/>
          <w:sz w:val="26"/>
          <w:szCs w:val="26"/>
        </w:rPr>
        <w:t>Công</w:t>
      </w:r>
      <w:r w:rsidRPr="009D1B00">
        <w:rPr>
          <w:rFonts w:ascii="Times New Roman" w:hAnsi="Times New Roman"/>
          <w:bCs/>
          <w:sz w:val="26"/>
          <w:szCs w:val="26"/>
          <w:lang w:val="it-IT"/>
        </w:rPr>
        <w:t xml:space="preserve"> tác hỗ trợ trang thiết bị cho các đề tài, NCKH của sinh viên như sau:</w:t>
      </w:r>
    </w:p>
    <w:p w:rsidR="009D1B00" w:rsidRPr="009D1B00" w:rsidRDefault="009D1B00" w:rsidP="009D1B00">
      <w:pPr>
        <w:numPr>
          <w:ilvl w:val="0"/>
          <w:numId w:val="4"/>
        </w:numPr>
        <w:spacing w:before="60" w:after="60" w:line="25" w:lineRule="atLeast"/>
        <w:rPr>
          <w:rFonts w:ascii="Times New Roman" w:hAnsi="Times New Roman"/>
          <w:bCs/>
          <w:sz w:val="26"/>
          <w:szCs w:val="26"/>
        </w:rPr>
      </w:pPr>
      <w:r w:rsidRPr="009D1B00">
        <w:rPr>
          <w:rFonts w:ascii="Times New Roman" w:hAnsi="Times New Roman"/>
          <w:bCs/>
          <w:sz w:val="26"/>
          <w:szCs w:val="26"/>
        </w:rPr>
        <w:t>Năm 2020: Hỗ trợ 15 sinh viên/ học viên NCKH</w:t>
      </w:r>
    </w:p>
    <w:p w:rsidR="009D1B00" w:rsidRPr="009D1B00" w:rsidRDefault="009D1B00" w:rsidP="009D1B00">
      <w:pPr>
        <w:numPr>
          <w:ilvl w:val="0"/>
          <w:numId w:val="4"/>
        </w:numPr>
        <w:spacing w:before="60" w:after="60" w:line="25" w:lineRule="atLeast"/>
        <w:rPr>
          <w:rFonts w:ascii="Times New Roman" w:hAnsi="Times New Roman"/>
          <w:bCs/>
          <w:sz w:val="26"/>
          <w:szCs w:val="26"/>
        </w:rPr>
      </w:pPr>
      <w:r w:rsidRPr="009D1B00">
        <w:rPr>
          <w:rFonts w:ascii="Times New Roman" w:hAnsi="Times New Roman"/>
          <w:bCs/>
          <w:sz w:val="26"/>
          <w:szCs w:val="26"/>
        </w:rPr>
        <w:t>Năm 2021: Hỗ trợ 12 sinh vi</w:t>
      </w:r>
      <w:r w:rsidRPr="009D1B00">
        <w:rPr>
          <w:rFonts w:ascii="Times New Roman" w:hAnsi="Times New Roman"/>
          <w:bCs/>
          <w:sz w:val="26"/>
          <w:szCs w:val="26"/>
          <w:lang w:val="en-US"/>
        </w:rPr>
        <w:t>ên</w:t>
      </w:r>
      <w:r w:rsidRPr="009D1B00">
        <w:rPr>
          <w:rFonts w:ascii="Times New Roman" w:hAnsi="Times New Roman"/>
          <w:bCs/>
          <w:sz w:val="26"/>
          <w:szCs w:val="26"/>
        </w:rPr>
        <w:t>/học viên NCKH</w:t>
      </w:r>
    </w:p>
    <w:p w:rsidR="009D1B00" w:rsidRPr="009D1B00" w:rsidRDefault="009D1B00" w:rsidP="009D1B00">
      <w:pPr>
        <w:numPr>
          <w:ilvl w:val="0"/>
          <w:numId w:val="4"/>
        </w:numPr>
        <w:spacing w:before="60" w:after="60" w:line="25" w:lineRule="atLeast"/>
        <w:rPr>
          <w:rFonts w:ascii="Times New Roman" w:hAnsi="Times New Roman"/>
          <w:bCs/>
          <w:sz w:val="26"/>
          <w:szCs w:val="26"/>
        </w:rPr>
      </w:pPr>
      <w:r w:rsidRPr="009D1B00">
        <w:rPr>
          <w:rFonts w:ascii="Times New Roman" w:hAnsi="Times New Roman"/>
          <w:bCs/>
          <w:sz w:val="26"/>
          <w:szCs w:val="26"/>
        </w:rPr>
        <w:t>Năm 2022: Hỗ trợ 14 sinh viên/ học viên NCKH</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Tổ chức các khóa giới thiệu về các trang thiết bị cho góp phần tăng cường năng lực cho giảng viên và sinh viên.</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Cs/>
          <w:sz w:val="26"/>
          <w:szCs w:val="26"/>
        </w:rPr>
        <w:t>Tổ</w:t>
      </w:r>
      <w:r w:rsidRPr="009D1B00">
        <w:rPr>
          <w:rFonts w:ascii="Times New Roman" w:hAnsi="Times New Roman"/>
          <w:bCs/>
          <w:sz w:val="26"/>
          <w:szCs w:val="26"/>
          <w:lang w:val="it-IT"/>
        </w:rPr>
        <w:t xml:space="preserve"> chức tham quan, giới thiệu cho các cá nhân tổ chức ngoài Trường. </w:t>
      </w:r>
    </w:p>
    <w:p w:rsidR="009D1B00" w:rsidRPr="009D1B00" w:rsidRDefault="009D1B00" w:rsidP="009D1B00">
      <w:pPr>
        <w:spacing w:before="60" w:after="60" w:line="25" w:lineRule="atLeast"/>
        <w:ind w:firstLine="720"/>
        <w:rPr>
          <w:rFonts w:ascii="Times New Roman" w:hAnsi="Times New Roman"/>
          <w:b/>
          <w:bCs/>
          <w:sz w:val="26"/>
          <w:szCs w:val="26"/>
          <w:lang w:val="en-US"/>
        </w:rPr>
      </w:pPr>
      <w:r w:rsidRPr="009D1B00">
        <w:rPr>
          <w:rFonts w:ascii="Times New Roman" w:hAnsi="Times New Roman"/>
          <w:b/>
          <w:bCs/>
          <w:sz w:val="26"/>
          <w:szCs w:val="26"/>
          <w:lang w:val="en-US"/>
        </w:rPr>
        <w:t>1.5.4. K</w:t>
      </w:r>
      <w:r w:rsidRPr="009D1B00">
        <w:rPr>
          <w:rFonts w:ascii="Times New Roman" w:hAnsi="Times New Roman"/>
          <w:b/>
          <w:bCs/>
          <w:sz w:val="26"/>
          <w:szCs w:val="26"/>
        </w:rPr>
        <w:t>ế hoạch hoạt động năm 2023</w:t>
      </w:r>
      <w:r>
        <w:rPr>
          <w:rFonts w:ascii="Times New Roman" w:hAnsi="Times New Roman"/>
          <w:b/>
          <w:bCs/>
          <w:sz w:val="26"/>
          <w:szCs w:val="26"/>
          <w:lang w:val="en-US"/>
        </w:rPr>
        <w:t>:</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Trong năm 2023, PTN sẽ tiếp tục hoàn thiện nhân sự và khai thác các thiết bị hiệu quả. Cụ thể như sau:</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Khai thác, vận hành hiệu quả các thiết bị hiện có theo hướng kết hợp hỗ trợ cho các đề tài, dự án củ</w:t>
      </w:r>
      <w:r w:rsidR="007B5FD9">
        <w:rPr>
          <w:rFonts w:ascii="Times New Roman" w:hAnsi="Times New Roman"/>
          <w:bCs/>
          <w:sz w:val="26"/>
          <w:szCs w:val="26"/>
        </w:rPr>
        <w:t xml:space="preserve">a </w:t>
      </w:r>
      <w:r w:rsidR="007B5FD9">
        <w:rPr>
          <w:rFonts w:ascii="Times New Roman" w:hAnsi="Times New Roman"/>
          <w:bCs/>
          <w:sz w:val="26"/>
          <w:szCs w:val="26"/>
          <w:lang w:val="en-US"/>
        </w:rPr>
        <w:t>T</w:t>
      </w:r>
      <w:r w:rsidRPr="009D1B00">
        <w:rPr>
          <w:rFonts w:ascii="Times New Roman" w:hAnsi="Times New Roman"/>
          <w:bCs/>
          <w:sz w:val="26"/>
          <w:szCs w:val="26"/>
        </w:rPr>
        <w:t>rườ</w:t>
      </w:r>
      <w:r w:rsidR="007B5FD9">
        <w:rPr>
          <w:rFonts w:ascii="Times New Roman" w:hAnsi="Times New Roman"/>
          <w:bCs/>
          <w:sz w:val="26"/>
          <w:szCs w:val="26"/>
        </w:rPr>
        <w:t xml:space="preserve">ng và ngoài </w:t>
      </w:r>
      <w:r w:rsidR="007B5FD9">
        <w:rPr>
          <w:rFonts w:ascii="Times New Roman" w:hAnsi="Times New Roman"/>
          <w:bCs/>
          <w:sz w:val="26"/>
          <w:szCs w:val="26"/>
          <w:lang w:val="en-US"/>
        </w:rPr>
        <w:t>T</w:t>
      </w:r>
      <w:r w:rsidRPr="009D1B00">
        <w:rPr>
          <w:rFonts w:ascii="Times New Roman" w:hAnsi="Times New Roman"/>
          <w:bCs/>
          <w:sz w:val="26"/>
          <w:szCs w:val="26"/>
        </w:rPr>
        <w:t xml:space="preserve">rường. </w:t>
      </w:r>
    </w:p>
    <w:p w:rsidR="009D1B00" w:rsidRPr="007B5FD9"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Tăng cường hoạt động quảng bá PTN đến các cơ quan đơn vị, đặc biệt là các đơn vị chuyên hoạt động trong lĩnh vực phân tích và nghiên cứu (tờ</w:t>
      </w:r>
      <w:r w:rsidR="007B5FD9">
        <w:rPr>
          <w:rFonts w:ascii="Times New Roman" w:hAnsi="Times New Roman"/>
          <w:bCs/>
          <w:sz w:val="26"/>
          <w:szCs w:val="26"/>
        </w:rPr>
        <w:t xml:space="preserve"> rơi, email,</w:t>
      </w:r>
      <w:r w:rsidRPr="009D1B00">
        <w:rPr>
          <w:rFonts w:ascii="Times New Roman" w:hAnsi="Times New Roman"/>
          <w:bCs/>
          <w:sz w:val="26"/>
          <w:szCs w:val="26"/>
        </w:rPr>
        <w:t>…)</w:t>
      </w:r>
      <w:r w:rsidR="007B5FD9">
        <w:rPr>
          <w:rFonts w:ascii="Times New Roman" w:hAnsi="Times New Roman"/>
          <w:bCs/>
          <w:sz w:val="26"/>
          <w:szCs w:val="26"/>
          <w:lang w:val="en-US"/>
        </w:rPr>
        <w:t>.</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Tăng cường các hoạt động nghiên cứu, triển khai dự án khoa học công nghệ gắn với khai thác các thiết bị phân tích của PTN.</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Đề xuất cho nhân viên PTN tham gia các khóa đào tạo về kỹ thuật phân tích nhằm nâng cao năng lực và cập nhật kiến thức mới.</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Tham gia xuất bản, công bố các kết quả nghiên cứu khoa học.</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Tham gia các hội thảo khoa học trong và ngoài nước.</w:t>
      </w:r>
    </w:p>
    <w:p w:rsidR="009D1B00" w:rsidRPr="009D1B00" w:rsidRDefault="009D1B00" w:rsidP="009D1B00">
      <w:pPr>
        <w:spacing w:before="60" w:after="60" w:line="25" w:lineRule="atLeast"/>
        <w:ind w:firstLine="720"/>
        <w:rPr>
          <w:rFonts w:ascii="Times New Roman" w:hAnsi="Times New Roman"/>
          <w:bCs/>
          <w:sz w:val="26"/>
          <w:szCs w:val="26"/>
        </w:rPr>
      </w:pPr>
      <w:r>
        <w:rPr>
          <w:rFonts w:ascii="Times New Roman" w:hAnsi="Times New Roman"/>
          <w:bCs/>
          <w:sz w:val="26"/>
          <w:szCs w:val="26"/>
          <w:lang w:val="en-US"/>
        </w:rPr>
        <w:t xml:space="preserve">- </w:t>
      </w:r>
      <w:r w:rsidRPr="009D1B00">
        <w:rPr>
          <w:rFonts w:ascii="Times New Roman" w:hAnsi="Times New Roman"/>
          <w:bCs/>
          <w:sz w:val="26"/>
          <w:szCs w:val="26"/>
        </w:rPr>
        <w:t xml:space="preserve">Thông tin thường xuyên hơn với các đơn vị trong </w:t>
      </w:r>
      <w:r w:rsidRPr="009D1B00">
        <w:rPr>
          <w:rFonts w:ascii="Times New Roman" w:hAnsi="Times New Roman"/>
          <w:bCs/>
          <w:sz w:val="26"/>
          <w:szCs w:val="26"/>
          <w:lang w:val="en-US"/>
        </w:rPr>
        <w:t>T</w:t>
      </w:r>
      <w:r w:rsidRPr="009D1B00">
        <w:rPr>
          <w:rFonts w:ascii="Times New Roman" w:hAnsi="Times New Roman"/>
          <w:bCs/>
          <w:sz w:val="26"/>
          <w:szCs w:val="26"/>
        </w:rPr>
        <w:t>rường để các thầy cô và các em sinh viên/học viên đăng ký sử dụng các trang thiết bị PTN phục vụ công tác đào tạo và NCKH</w:t>
      </w:r>
      <w:r w:rsidRPr="009D1B00">
        <w:rPr>
          <w:rFonts w:ascii="Times New Roman" w:hAnsi="Times New Roman"/>
          <w:bCs/>
          <w:sz w:val="26"/>
          <w:szCs w:val="26"/>
          <w:lang w:val="it-IT"/>
        </w:rPr>
        <w:t xml:space="preserve"> trong Trường.</w:t>
      </w:r>
    </w:p>
    <w:p w:rsidR="009D1B00" w:rsidRPr="009D1B00" w:rsidRDefault="009D1B00" w:rsidP="009D1B00">
      <w:pPr>
        <w:spacing w:before="60" w:after="60" w:line="25" w:lineRule="atLeast"/>
        <w:ind w:firstLine="720"/>
        <w:rPr>
          <w:rFonts w:ascii="Times New Roman" w:hAnsi="Times New Roman"/>
          <w:b/>
          <w:bCs/>
          <w:sz w:val="26"/>
          <w:szCs w:val="26"/>
        </w:rPr>
      </w:pPr>
      <w:r>
        <w:rPr>
          <w:rFonts w:ascii="Times New Roman" w:hAnsi="Times New Roman"/>
          <w:b/>
          <w:bCs/>
          <w:sz w:val="26"/>
          <w:szCs w:val="26"/>
          <w:lang w:val="en-US"/>
        </w:rPr>
        <w:t xml:space="preserve">1.5.5. </w:t>
      </w:r>
      <w:r w:rsidRPr="009D1B00">
        <w:rPr>
          <w:rFonts w:ascii="Times New Roman" w:hAnsi="Times New Roman"/>
          <w:b/>
          <w:bCs/>
          <w:sz w:val="26"/>
          <w:szCs w:val="26"/>
          <w:lang w:val="en-US"/>
        </w:rPr>
        <w:t>P</w:t>
      </w:r>
      <w:r w:rsidRPr="009D1B00">
        <w:rPr>
          <w:rFonts w:ascii="Times New Roman" w:hAnsi="Times New Roman"/>
          <w:b/>
          <w:bCs/>
          <w:sz w:val="26"/>
          <w:szCs w:val="26"/>
        </w:rPr>
        <w:t xml:space="preserve">hương án hợp tác khai thác hiệu quả </w:t>
      </w:r>
      <w:r w:rsidRPr="009D1B00">
        <w:rPr>
          <w:rFonts w:ascii="Times New Roman" w:hAnsi="Times New Roman"/>
          <w:b/>
          <w:bCs/>
          <w:sz w:val="26"/>
          <w:szCs w:val="26"/>
          <w:lang w:val="en-US"/>
        </w:rPr>
        <w:t>PTN:</w:t>
      </w:r>
    </w:p>
    <w:p w:rsidR="009D1B00" w:rsidRPr="009D1B00" w:rsidRDefault="009D1B00" w:rsidP="009D1B00">
      <w:pPr>
        <w:spacing w:before="60" w:after="60" w:line="25" w:lineRule="atLeast"/>
        <w:ind w:firstLine="720"/>
        <w:rPr>
          <w:rFonts w:ascii="Times New Roman" w:hAnsi="Times New Roman"/>
          <w:bCs/>
          <w:sz w:val="26"/>
          <w:szCs w:val="26"/>
        </w:rPr>
      </w:pPr>
      <w:r w:rsidRPr="009D1B00">
        <w:rPr>
          <w:rFonts w:ascii="Times New Roman" w:hAnsi="Times New Roman"/>
          <w:b/>
          <w:bCs/>
          <w:sz w:val="26"/>
          <w:szCs w:val="26"/>
        </w:rPr>
        <w:t>Mục tiêu</w:t>
      </w:r>
      <w:r w:rsidRPr="009D1B00">
        <w:rPr>
          <w:rFonts w:ascii="Times New Roman" w:hAnsi="Times New Roman"/>
          <w:bCs/>
          <w:sz w:val="26"/>
          <w:szCs w:val="26"/>
        </w:rPr>
        <w:t>: Phương án hợp tác được đề xuất nhằm đáp ứng các mục tiêu sau đây.</w:t>
      </w:r>
    </w:p>
    <w:p w:rsid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Cs/>
          <w:sz w:val="26"/>
          <w:szCs w:val="26"/>
        </w:rPr>
        <w:t>Xây dựng, đăng ký, tham gia thực hiện các nhiệm vụ, đề tài, dự án NCKH, triển khai công nghệ có hiệu quả bằng các công trình KHCN công bố trên các tạp chí chuyên ngành quốc tế và quốc gia có uy tín, các kết quả nghiên cứu được cấp chứng chỉ sở hữu trí tuệ, có nhiều đóng góp cho Nhà trường.</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Tăng cường mở rộng hợp tác với các PTN khác trong và ngoài Trường.</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Tăng cường mở rộng hợp tác quốc tế, nâng cao trình độ và tham gia các dự án, chương trình, đề tài nghiên cứu trong và ngoài nước về KHCN theo các quy định hiện hành của Nhà nước và Nhà trường.</w:t>
      </w:r>
    </w:p>
    <w:p w:rsidR="009D1B00" w:rsidRDefault="009D1B00" w:rsidP="009D1B00">
      <w:pPr>
        <w:spacing w:before="60" w:after="60" w:line="25" w:lineRule="atLeast"/>
        <w:ind w:firstLine="720"/>
        <w:rPr>
          <w:rFonts w:ascii="Times New Roman" w:hAnsi="Times New Roman"/>
          <w:bCs/>
          <w:sz w:val="26"/>
          <w:szCs w:val="26"/>
          <w:lang w:val="en-US"/>
        </w:rPr>
      </w:pPr>
      <w:r>
        <w:rPr>
          <w:rFonts w:ascii="Times New Roman" w:hAnsi="Times New Roman"/>
          <w:bCs/>
          <w:sz w:val="26"/>
          <w:szCs w:val="26"/>
          <w:lang w:val="en-US"/>
        </w:rPr>
        <w:t xml:space="preserve">- </w:t>
      </w:r>
      <w:r w:rsidRPr="009D1B00">
        <w:rPr>
          <w:rFonts w:ascii="Times New Roman" w:hAnsi="Times New Roman"/>
          <w:bCs/>
          <w:sz w:val="26"/>
          <w:szCs w:val="26"/>
        </w:rPr>
        <w:t xml:space="preserve">Tham gia </w:t>
      </w:r>
      <w:r w:rsidRPr="009D1B00">
        <w:rPr>
          <w:rFonts w:ascii="Times New Roman" w:hAnsi="Times New Roman"/>
          <w:bCs/>
          <w:sz w:val="26"/>
          <w:szCs w:val="26"/>
          <w:lang w:val="en-US"/>
        </w:rPr>
        <w:t>H</w:t>
      </w:r>
      <w:r w:rsidRPr="009D1B00">
        <w:rPr>
          <w:rFonts w:ascii="Times New Roman" w:hAnsi="Times New Roman"/>
          <w:bCs/>
          <w:sz w:val="26"/>
          <w:szCs w:val="26"/>
        </w:rPr>
        <w:t xml:space="preserve">ội thảo, </w:t>
      </w:r>
      <w:r w:rsidRPr="009D1B00">
        <w:rPr>
          <w:rFonts w:ascii="Times New Roman" w:hAnsi="Times New Roman"/>
          <w:bCs/>
          <w:sz w:val="26"/>
          <w:szCs w:val="26"/>
          <w:lang w:val="en-US"/>
        </w:rPr>
        <w:t>H</w:t>
      </w:r>
      <w:r w:rsidRPr="009D1B00">
        <w:rPr>
          <w:rFonts w:ascii="Times New Roman" w:hAnsi="Times New Roman"/>
          <w:bCs/>
          <w:sz w:val="26"/>
          <w:szCs w:val="26"/>
        </w:rPr>
        <w:t>ội nghị khoa học trong và ngoài nước về các vấn đề thuộc lĩnh vực có liên quan.</w:t>
      </w:r>
    </w:p>
    <w:p w:rsidR="009D1B00" w:rsidRPr="009D1B00" w:rsidRDefault="009D1B00" w:rsidP="009D1B00">
      <w:pPr>
        <w:spacing w:before="60" w:after="60" w:line="25" w:lineRule="atLeast"/>
        <w:ind w:firstLine="720"/>
        <w:rPr>
          <w:rFonts w:ascii="Times New Roman" w:hAnsi="Times New Roman"/>
          <w:bCs/>
          <w:sz w:val="26"/>
          <w:szCs w:val="26"/>
        </w:rPr>
      </w:pPr>
      <w:r>
        <w:rPr>
          <w:rFonts w:ascii="Times New Roman" w:hAnsi="Times New Roman"/>
          <w:bCs/>
          <w:sz w:val="26"/>
          <w:szCs w:val="26"/>
          <w:lang w:val="en-US"/>
        </w:rPr>
        <w:t xml:space="preserve">- </w:t>
      </w:r>
      <w:r w:rsidRPr="009D1B00">
        <w:rPr>
          <w:rFonts w:ascii="Times New Roman" w:hAnsi="Times New Roman"/>
          <w:bCs/>
          <w:sz w:val="26"/>
          <w:szCs w:val="26"/>
        </w:rPr>
        <w:t xml:space="preserve">Thực hiện các hợp đồng NCKH, phát triển công nghệ, bồi dưỡng cán bộ và kỹ thuật viên </w:t>
      </w:r>
      <w:r w:rsidRPr="009D1B00">
        <w:rPr>
          <w:rFonts w:ascii="Times New Roman" w:hAnsi="Times New Roman"/>
          <w:bCs/>
          <w:sz w:val="26"/>
          <w:szCs w:val="26"/>
          <w:lang w:val="en-US"/>
        </w:rPr>
        <w:t>thuộc B</w:t>
      </w:r>
      <w:r w:rsidRPr="009D1B00">
        <w:rPr>
          <w:rFonts w:ascii="Times New Roman" w:hAnsi="Times New Roman"/>
          <w:bCs/>
          <w:sz w:val="26"/>
          <w:szCs w:val="26"/>
        </w:rPr>
        <w:t xml:space="preserve">ộ </w:t>
      </w:r>
      <w:r w:rsidRPr="009D1B00">
        <w:rPr>
          <w:rFonts w:ascii="Times New Roman" w:hAnsi="Times New Roman"/>
          <w:bCs/>
          <w:sz w:val="26"/>
          <w:szCs w:val="26"/>
          <w:lang w:val="en-US"/>
        </w:rPr>
        <w:t>T</w:t>
      </w:r>
      <w:r w:rsidRPr="009D1B00">
        <w:rPr>
          <w:rFonts w:ascii="Times New Roman" w:hAnsi="Times New Roman"/>
          <w:bCs/>
          <w:sz w:val="26"/>
          <w:szCs w:val="26"/>
        </w:rPr>
        <w:t xml:space="preserve">ài nguyên </w:t>
      </w:r>
      <w:r w:rsidRPr="009D1B00">
        <w:rPr>
          <w:rFonts w:ascii="Times New Roman" w:hAnsi="Times New Roman"/>
          <w:bCs/>
          <w:sz w:val="26"/>
          <w:szCs w:val="26"/>
          <w:lang w:val="en-US"/>
        </w:rPr>
        <w:t>và</w:t>
      </w:r>
      <w:r w:rsidRPr="009D1B00">
        <w:rPr>
          <w:rFonts w:ascii="Times New Roman" w:hAnsi="Times New Roman"/>
          <w:bCs/>
          <w:sz w:val="26"/>
          <w:szCs w:val="26"/>
        </w:rPr>
        <w:t xml:space="preserve"> </w:t>
      </w:r>
      <w:r w:rsidRPr="009D1B00">
        <w:rPr>
          <w:rFonts w:ascii="Times New Roman" w:hAnsi="Times New Roman"/>
          <w:bCs/>
          <w:sz w:val="26"/>
          <w:szCs w:val="26"/>
          <w:lang w:val="en-US"/>
        </w:rPr>
        <w:t>M</w:t>
      </w:r>
      <w:r w:rsidRPr="009D1B00">
        <w:rPr>
          <w:rFonts w:ascii="Times New Roman" w:hAnsi="Times New Roman"/>
          <w:bCs/>
          <w:sz w:val="26"/>
          <w:szCs w:val="26"/>
        </w:rPr>
        <w:t>ôi trường theo quyết định của Viện NCPTBV với các tổ chức, cá nhân thuộc mọi đơn vị có liên quan trong và ngoài nước.</w:t>
      </w:r>
    </w:p>
    <w:p w:rsidR="009D1B00" w:rsidRPr="009D1B00" w:rsidRDefault="009D1B00" w:rsidP="009D1B00">
      <w:pPr>
        <w:spacing w:before="60" w:after="60" w:line="25" w:lineRule="atLeast"/>
        <w:ind w:firstLine="720"/>
        <w:rPr>
          <w:rFonts w:ascii="Times New Roman" w:hAnsi="Times New Roman"/>
          <w:bCs/>
          <w:sz w:val="26"/>
          <w:szCs w:val="26"/>
          <w:lang w:val="en-US"/>
        </w:rPr>
      </w:pPr>
      <w:r w:rsidRPr="009D1B00">
        <w:rPr>
          <w:rFonts w:ascii="Times New Roman" w:hAnsi="Times New Roman"/>
          <w:b/>
          <w:bCs/>
          <w:sz w:val="26"/>
          <w:szCs w:val="26"/>
        </w:rPr>
        <w:t>Phương án hợp tác</w:t>
      </w:r>
      <w:r w:rsidRPr="009D1B00">
        <w:rPr>
          <w:rFonts w:ascii="Times New Roman" w:hAnsi="Times New Roman"/>
          <w:bCs/>
          <w:sz w:val="26"/>
          <w:szCs w:val="26"/>
        </w:rPr>
        <w:t>: Để đáp ứng các mục tiêu nêu trên, Phòng thí nghiệm Viện Nghiên cứu</w:t>
      </w:r>
      <w:r w:rsidRPr="009D1B00">
        <w:rPr>
          <w:rFonts w:ascii="Times New Roman" w:hAnsi="Times New Roman"/>
          <w:bCs/>
          <w:sz w:val="26"/>
          <w:szCs w:val="26"/>
          <w:lang w:val="en-US"/>
        </w:rPr>
        <w:t xml:space="preserve"> p</w:t>
      </w:r>
      <w:r w:rsidRPr="009D1B00">
        <w:rPr>
          <w:rFonts w:ascii="Times New Roman" w:hAnsi="Times New Roman"/>
          <w:bCs/>
          <w:sz w:val="26"/>
          <w:szCs w:val="26"/>
        </w:rPr>
        <w:t>hát triển bền vững đề xuất phương án hợp tác với các đơn vị bên ngoài Nhà trường theo hình thức Hợp đồng thuê khoán chuyên môn.</w:t>
      </w:r>
    </w:p>
    <w:p w:rsidR="00D415BF" w:rsidRPr="00D415BF" w:rsidRDefault="00D415BF" w:rsidP="00D415BF">
      <w:pPr>
        <w:spacing w:before="60" w:after="60" w:line="25" w:lineRule="atLeast"/>
        <w:ind w:firstLine="720"/>
        <w:rPr>
          <w:rFonts w:ascii="Times New Roman" w:hAnsi="Times New Roman"/>
          <w:b/>
          <w:bCs/>
          <w:sz w:val="26"/>
          <w:szCs w:val="26"/>
          <w:lang w:val="nl-NL"/>
        </w:rPr>
      </w:pPr>
      <w:r w:rsidRPr="00D415BF">
        <w:rPr>
          <w:rFonts w:ascii="Times New Roman" w:hAnsi="Times New Roman"/>
          <w:b/>
          <w:bCs/>
          <w:sz w:val="26"/>
          <w:szCs w:val="26"/>
          <w:lang w:val="nl-NL"/>
        </w:rPr>
        <w:t>1.6. Nhiệm vụ thường xuyên theo chức n</w:t>
      </w:r>
      <w:r w:rsidRPr="00D415BF">
        <w:rPr>
          <w:rFonts w:ascii="Times New Roman" w:eastAsia="MS Mincho" w:hAnsi="Times New Roman"/>
          <w:b/>
          <w:bCs/>
          <w:sz w:val="26"/>
          <w:szCs w:val="26"/>
          <w:lang w:val="nl-NL"/>
        </w:rPr>
        <w:t>ă</w:t>
      </w:r>
      <w:r w:rsidRPr="00D415BF">
        <w:rPr>
          <w:rFonts w:ascii="Times New Roman" w:hAnsi="Times New Roman"/>
          <w:b/>
          <w:bCs/>
          <w:sz w:val="26"/>
          <w:szCs w:val="26"/>
          <w:lang w:val="nl-NL"/>
        </w:rPr>
        <w:t>ng của các tổ chức khoa học và công nghệ</w:t>
      </w:r>
      <w:r w:rsidR="00BF390F">
        <w:rPr>
          <w:rFonts w:ascii="Times New Roman" w:hAnsi="Times New Roman"/>
          <w:b/>
          <w:bCs/>
          <w:sz w:val="26"/>
          <w:szCs w:val="26"/>
          <w:lang w:val="nl-NL"/>
        </w:rPr>
        <w:t>:</w:t>
      </w:r>
    </w:p>
    <w:p w:rsidR="00D415BF" w:rsidRPr="00D415BF" w:rsidRDefault="00D415BF" w:rsidP="00D415BF">
      <w:pPr>
        <w:spacing w:before="60" w:after="60" w:line="25" w:lineRule="atLeast"/>
        <w:ind w:firstLine="720"/>
        <w:rPr>
          <w:rFonts w:ascii="Times New Roman" w:hAnsi="Times New Roman"/>
          <w:bCs/>
          <w:sz w:val="26"/>
          <w:szCs w:val="26"/>
          <w:lang w:val="nl-NL"/>
        </w:rPr>
      </w:pPr>
      <w:r w:rsidRPr="00D415BF">
        <w:rPr>
          <w:rFonts w:ascii="Times New Roman" w:hAnsi="Times New Roman"/>
          <w:bCs/>
          <w:sz w:val="26"/>
          <w:szCs w:val="26"/>
          <w:lang w:val="nl-NL"/>
        </w:rPr>
        <w:t>Trong n</w:t>
      </w:r>
      <w:r w:rsidRPr="00D415BF">
        <w:rPr>
          <w:rFonts w:ascii="MS Mincho" w:eastAsia="MS Mincho" w:hAnsi="MS Mincho" w:cs="MS Mincho" w:hint="eastAsia"/>
          <w:bCs/>
          <w:sz w:val="26"/>
          <w:szCs w:val="26"/>
          <w:lang w:val="nl-NL"/>
        </w:rPr>
        <w:t>ă</w:t>
      </w:r>
      <w:r w:rsidRPr="00D415BF">
        <w:rPr>
          <w:rFonts w:ascii="Times New Roman" w:hAnsi="Times New Roman"/>
          <w:bCs/>
          <w:sz w:val="26"/>
          <w:szCs w:val="26"/>
          <w:lang w:val="nl-NL"/>
        </w:rPr>
        <w:t>m 202</w:t>
      </w:r>
      <w:r>
        <w:rPr>
          <w:rFonts w:ascii="Times New Roman" w:hAnsi="Times New Roman"/>
          <w:bCs/>
          <w:sz w:val="26"/>
          <w:szCs w:val="26"/>
          <w:lang w:val="nl-NL"/>
        </w:rPr>
        <w:t>2</w:t>
      </w:r>
      <w:r w:rsidRPr="00D415BF">
        <w:rPr>
          <w:rFonts w:ascii="Times New Roman" w:hAnsi="Times New Roman"/>
          <w:bCs/>
          <w:sz w:val="26"/>
          <w:szCs w:val="26"/>
          <w:lang w:val="nl-NL"/>
        </w:rPr>
        <w:t xml:space="preserve"> và 6 tháng đầu n</w:t>
      </w:r>
      <w:r w:rsidRPr="00D415BF">
        <w:rPr>
          <w:rFonts w:ascii="MS Mincho" w:eastAsia="MS Mincho" w:hAnsi="MS Mincho" w:cs="MS Mincho" w:hint="eastAsia"/>
          <w:bCs/>
          <w:sz w:val="26"/>
          <w:szCs w:val="26"/>
          <w:lang w:val="nl-NL"/>
        </w:rPr>
        <w:t>ă</w:t>
      </w:r>
      <w:r w:rsidRPr="00D415BF">
        <w:rPr>
          <w:rFonts w:ascii="Times New Roman" w:hAnsi="Times New Roman"/>
          <w:bCs/>
          <w:sz w:val="26"/>
          <w:szCs w:val="26"/>
          <w:lang w:val="nl-NL"/>
        </w:rPr>
        <w:t>m 202</w:t>
      </w:r>
      <w:r>
        <w:rPr>
          <w:rFonts w:ascii="Times New Roman" w:hAnsi="Times New Roman"/>
          <w:bCs/>
          <w:sz w:val="26"/>
          <w:szCs w:val="26"/>
          <w:lang w:val="nl-NL"/>
        </w:rPr>
        <w:t>3</w:t>
      </w:r>
      <w:r w:rsidRPr="00D415BF">
        <w:rPr>
          <w:rFonts w:ascii="Times New Roman" w:hAnsi="Times New Roman"/>
          <w:bCs/>
          <w:sz w:val="26"/>
          <w:szCs w:val="26"/>
          <w:lang w:val="nl-NL"/>
        </w:rPr>
        <w:t>, Nhà trường thực hiện công tác quản lý các nhiệm vụ KH&amp;CN các cấp đã được duyệt thường xuyên theo đúng tiến độ và theo quy định. Thường xuyên cập nhật và thông tin Khoa học và Công nghệ như đề tài/dự án/nhiệm vụ NCKH các cấp đến cán bộ viên chức, sinh viên trong Trường thông qua các kênh truyền thông: email, website, bảng thông báo.</w:t>
      </w:r>
    </w:p>
    <w:p w:rsidR="004A772A" w:rsidRDefault="00BF390F" w:rsidP="00B41B98">
      <w:pPr>
        <w:spacing w:before="60" w:after="60" w:line="25" w:lineRule="atLeast"/>
        <w:ind w:firstLine="720"/>
        <w:rPr>
          <w:rFonts w:ascii="Times New Roman" w:hAnsi="Times New Roman"/>
          <w:b/>
          <w:bCs/>
          <w:sz w:val="26"/>
          <w:szCs w:val="26"/>
          <w:lang w:val="pt-BR"/>
        </w:rPr>
      </w:pPr>
      <w:r w:rsidRPr="00C31A71">
        <w:rPr>
          <w:rFonts w:ascii="Times New Roman" w:hAnsi="Times New Roman"/>
          <w:b/>
          <w:bCs/>
          <w:sz w:val="26"/>
          <w:szCs w:val="26"/>
          <w:lang w:val="pt-BR"/>
        </w:rPr>
        <w:t>1.2. Báo cáo tình hình phân bổ và kết quả thực hiện dự toán ngân sách cho hoạt động KH, CN &amp; ĐMST năm 2022 và 06 tháng đầu năm 2023:</w:t>
      </w:r>
    </w:p>
    <w:p w:rsidR="00C31A71" w:rsidRPr="00C31A71" w:rsidRDefault="00C31A71" w:rsidP="00B41B98">
      <w:pPr>
        <w:spacing w:before="60" w:after="60" w:line="25" w:lineRule="atLeast"/>
        <w:ind w:firstLine="720"/>
        <w:rPr>
          <w:rFonts w:ascii="Times New Roman" w:hAnsi="Times New Roman"/>
          <w:bCs/>
          <w:sz w:val="26"/>
          <w:szCs w:val="26"/>
          <w:lang w:val="pt-BR"/>
        </w:rPr>
      </w:pPr>
      <w:r w:rsidRPr="00C31A71">
        <w:rPr>
          <w:rFonts w:ascii="Times New Roman" w:hAnsi="Times New Roman"/>
          <w:bCs/>
          <w:sz w:val="26"/>
          <w:szCs w:val="26"/>
          <w:lang w:val="nl-NL"/>
        </w:rPr>
        <w:t xml:space="preserve">Tình hình phân bổ và </w:t>
      </w:r>
      <w:r w:rsidRPr="00C31A71">
        <w:rPr>
          <w:rFonts w:ascii="Times New Roman" w:eastAsia="MS Mincho" w:hAnsi="Times New Roman"/>
          <w:bCs/>
          <w:sz w:val="26"/>
          <w:szCs w:val="26"/>
          <w:lang w:val="nl-NL"/>
        </w:rPr>
        <w:t>đ</w:t>
      </w:r>
      <w:r w:rsidRPr="00C31A71">
        <w:rPr>
          <w:rFonts w:ascii="Times New Roman" w:hAnsi="Times New Roman"/>
          <w:bCs/>
          <w:sz w:val="26"/>
          <w:szCs w:val="26"/>
          <w:lang w:val="nl-NL"/>
        </w:rPr>
        <w:t>ánh giá kết quả thực hiện dự toán ngân sách sự nghiệp KH&amp;CN thực hiện n</w:t>
      </w:r>
      <w:r w:rsidRPr="00C31A71">
        <w:rPr>
          <w:rFonts w:ascii="Times New Roman" w:eastAsia="MS Mincho" w:hAnsi="Times New Roman"/>
          <w:bCs/>
          <w:sz w:val="26"/>
          <w:szCs w:val="26"/>
          <w:lang w:val="nl-NL"/>
        </w:rPr>
        <w:t>ă</w:t>
      </w:r>
      <w:r w:rsidRPr="00C31A71">
        <w:rPr>
          <w:rFonts w:ascii="Times New Roman" w:hAnsi="Times New Roman"/>
          <w:bCs/>
          <w:sz w:val="26"/>
          <w:szCs w:val="26"/>
          <w:lang w:val="nl-NL"/>
        </w:rPr>
        <w:t>m 202</w:t>
      </w:r>
      <w:r>
        <w:rPr>
          <w:rFonts w:ascii="Times New Roman" w:hAnsi="Times New Roman"/>
          <w:bCs/>
          <w:sz w:val="26"/>
          <w:szCs w:val="26"/>
          <w:lang w:val="nl-NL"/>
        </w:rPr>
        <w:t>2</w:t>
      </w:r>
      <w:r w:rsidRPr="00C31A71">
        <w:rPr>
          <w:rFonts w:ascii="Times New Roman" w:hAnsi="Times New Roman"/>
          <w:bCs/>
          <w:sz w:val="26"/>
          <w:szCs w:val="26"/>
          <w:lang w:val="nl-NL"/>
        </w:rPr>
        <w:t xml:space="preserve"> và </w:t>
      </w:r>
      <w:r>
        <w:rPr>
          <w:rFonts w:ascii="Times New Roman" w:hAnsi="Times New Roman"/>
          <w:bCs/>
          <w:sz w:val="26"/>
          <w:szCs w:val="26"/>
          <w:lang w:val="nl-NL"/>
        </w:rPr>
        <w:t>0</w:t>
      </w:r>
      <w:r w:rsidRPr="00C31A71">
        <w:rPr>
          <w:rFonts w:ascii="Times New Roman" w:hAnsi="Times New Roman"/>
          <w:bCs/>
          <w:sz w:val="26"/>
          <w:szCs w:val="26"/>
          <w:lang w:val="nl-NL"/>
        </w:rPr>
        <w:t>6 tháng đầ</w:t>
      </w:r>
      <w:r>
        <w:rPr>
          <w:rFonts w:ascii="Times New Roman" w:hAnsi="Times New Roman"/>
          <w:bCs/>
          <w:sz w:val="26"/>
          <w:szCs w:val="26"/>
          <w:lang w:val="nl-NL"/>
        </w:rPr>
        <w:t>u năm 2023</w:t>
      </w:r>
      <w:r w:rsidRPr="00C31A71">
        <w:rPr>
          <w:rFonts w:ascii="Times New Roman" w:hAnsi="Times New Roman"/>
          <w:bCs/>
          <w:sz w:val="26"/>
          <w:szCs w:val="26"/>
          <w:lang w:val="nl-NL"/>
        </w:rPr>
        <w:t>, kinh phí thực hiện nhiệm vụ thường xuyên theo chức n</w:t>
      </w:r>
      <w:r w:rsidRPr="00C31A71">
        <w:rPr>
          <w:rFonts w:ascii="Times New Roman" w:eastAsia="MS Mincho" w:hAnsi="Times New Roman"/>
          <w:bCs/>
          <w:sz w:val="26"/>
          <w:szCs w:val="26"/>
          <w:lang w:val="nl-NL"/>
        </w:rPr>
        <w:t>ă</w:t>
      </w:r>
      <w:r w:rsidRPr="00C31A71">
        <w:rPr>
          <w:rFonts w:ascii="Times New Roman" w:hAnsi="Times New Roman"/>
          <w:bCs/>
          <w:sz w:val="26"/>
          <w:szCs w:val="26"/>
          <w:lang w:val="nl-NL"/>
        </w:rPr>
        <w:t>ng; kinh phí thực hiện nhiệm vụ KH&amp;CN cấp bộ, cấp cơ sở; kinh phí sự nghiệp dành cho các dự án t</w:t>
      </w:r>
      <w:r w:rsidRPr="00C31A71">
        <w:rPr>
          <w:rFonts w:ascii="Times New Roman" w:eastAsia="MS Mincho" w:hAnsi="Times New Roman"/>
          <w:bCs/>
          <w:sz w:val="26"/>
          <w:szCs w:val="26"/>
          <w:lang w:val="nl-NL"/>
        </w:rPr>
        <w:t>ă</w:t>
      </w:r>
      <w:r w:rsidRPr="00C31A71">
        <w:rPr>
          <w:rFonts w:ascii="Times New Roman" w:hAnsi="Times New Roman"/>
          <w:bCs/>
          <w:sz w:val="26"/>
          <w:szCs w:val="26"/>
          <w:lang w:val="nl-NL"/>
        </w:rPr>
        <w:t>ng cường n</w:t>
      </w:r>
      <w:r w:rsidRPr="00C31A71">
        <w:rPr>
          <w:rFonts w:ascii="Times New Roman" w:eastAsia="MS Mincho" w:hAnsi="Times New Roman"/>
          <w:bCs/>
          <w:sz w:val="26"/>
          <w:szCs w:val="26"/>
          <w:lang w:val="nl-NL"/>
        </w:rPr>
        <w:t>ă</w:t>
      </w:r>
      <w:r w:rsidRPr="00C31A71">
        <w:rPr>
          <w:rFonts w:ascii="Times New Roman" w:hAnsi="Times New Roman"/>
          <w:bCs/>
          <w:sz w:val="26"/>
          <w:szCs w:val="26"/>
          <w:lang w:val="nl-NL"/>
        </w:rPr>
        <w:t xml:space="preserve">ng lực nghiên cứu, chống xuống cấp, duy tu, bảo dưỡng, sửa chữa cơ sở vật chất và trang thiết bị phục vụ hoạt </w:t>
      </w:r>
      <w:r w:rsidRPr="00C31A71">
        <w:rPr>
          <w:rFonts w:ascii="Times New Roman" w:eastAsia="MS Mincho" w:hAnsi="Times New Roman"/>
          <w:bCs/>
          <w:sz w:val="26"/>
          <w:szCs w:val="26"/>
          <w:lang w:val="nl-NL"/>
        </w:rPr>
        <w:t>đ</w:t>
      </w:r>
      <w:r w:rsidRPr="00C31A71">
        <w:rPr>
          <w:rFonts w:ascii="Times New Roman" w:hAnsi="Times New Roman"/>
          <w:bCs/>
          <w:sz w:val="26"/>
          <w:szCs w:val="26"/>
          <w:lang w:val="nl-NL"/>
        </w:rPr>
        <w:t>ộng KH&amp;CN... thực hiện theo đúng quy đị</w:t>
      </w:r>
      <w:r w:rsidR="00636B75">
        <w:rPr>
          <w:rFonts w:ascii="Times New Roman" w:hAnsi="Times New Roman"/>
          <w:bCs/>
          <w:sz w:val="26"/>
          <w:szCs w:val="26"/>
          <w:lang w:val="nl-NL"/>
        </w:rPr>
        <w:t>nh.</w:t>
      </w:r>
    </w:p>
    <w:p w:rsidR="00BF390F" w:rsidRDefault="00BF390F" w:rsidP="00BF390F">
      <w:pPr>
        <w:spacing w:before="60" w:after="60" w:line="25" w:lineRule="atLeast"/>
        <w:ind w:firstLine="720"/>
        <w:rPr>
          <w:rFonts w:ascii="Times New Roman" w:hAnsi="Times New Roman"/>
          <w:b/>
          <w:bCs/>
          <w:sz w:val="26"/>
          <w:szCs w:val="26"/>
          <w:lang w:val="pt-BR"/>
        </w:rPr>
      </w:pPr>
      <w:r w:rsidRPr="00BF390F">
        <w:rPr>
          <w:rFonts w:ascii="Times New Roman" w:hAnsi="Times New Roman"/>
          <w:b/>
          <w:bCs/>
          <w:sz w:val="26"/>
          <w:szCs w:val="26"/>
          <w:lang w:val="pt-BR"/>
        </w:rPr>
        <w:t>2. Khó khăn, vướng mắc và đề xuất, kiến nghị</w:t>
      </w:r>
      <w:r>
        <w:rPr>
          <w:rFonts w:ascii="Times New Roman" w:hAnsi="Times New Roman"/>
          <w:b/>
          <w:bCs/>
          <w:sz w:val="26"/>
          <w:szCs w:val="26"/>
          <w:lang w:val="pt-BR"/>
        </w:rPr>
        <w:t>:</w:t>
      </w:r>
    </w:p>
    <w:p w:rsidR="00BF390F" w:rsidRDefault="00BF390F" w:rsidP="00BF390F">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2.1. </w:t>
      </w:r>
      <w:r w:rsidR="00500A51" w:rsidRPr="00BF390F">
        <w:rPr>
          <w:rFonts w:ascii="Times New Roman" w:hAnsi="Times New Roman"/>
          <w:b/>
          <w:sz w:val="26"/>
          <w:szCs w:val="26"/>
          <w:lang w:val="en-US"/>
        </w:rPr>
        <w:t>K</w:t>
      </w:r>
      <w:r w:rsidR="00CE5B16" w:rsidRPr="00BF390F">
        <w:rPr>
          <w:rFonts w:ascii="Times New Roman" w:hAnsi="Times New Roman"/>
          <w:b/>
          <w:sz w:val="26"/>
          <w:szCs w:val="26"/>
          <w:lang w:val="en-US"/>
        </w:rPr>
        <w:t xml:space="preserve">hó khăn trong </w:t>
      </w:r>
      <w:r w:rsidR="00500A51" w:rsidRPr="00BF390F">
        <w:rPr>
          <w:rFonts w:ascii="Times New Roman" w:hAnsi="Times New Roman"/>
          <w:b/>
          <w:sz w:val="26"/>
          <w:szCs w:val="26"/>
          <w:lang w:val="en-US"/>
        </w:rPr>
        <w:t xml:space="preserve">công tác </w:t>
      </w:r>
      <w:r w:rsidR="006F22A2" w:rsidRPr="00BF390F">
        <w:rPr>
          <w:rFonts w:ascii="Times New Roman" w:hAnsi="Times New Roman"/>
          <w:b/>
          <w:sz w:val="26"/>
          <w:szCs w:val="26"/>
          <w:lang w:val="en-US"/>
        </w:rPr>
        <w:t xml:space="preserve">quản lý và </w:t>
      </w:r>
      <w:r w:rsidR="00500A51" w:rsidRPr="00BF390F">
        <w:rPr>
          <w:rFonts w:ascii="Times New Roman" w:hAnsi="Times New Roman"/>
          <w:b/>
          <w:sz w:val="26"/>
          <w:szCs w:val="26"/>
          <w:lang w:val="en-US"/>
        </w:rPr>
        <w:t xml:space="preserve">sử dụng nguồn kinh phí </w:t>
      </w:r>
      <w:r w:rsidR="006F22A2" w:rsidRPr="00BF390F">
        <w:rPr>
          <w:rFonts w:ascii="Times New Roman" w:hAnsi="Times New Roman"/>
          <w:b/>
          <w:sz w:val="26"/>
          <w:szCs w:val="26"/>
          <w:lang w:val="en-US"/>
        </w:rPr>
        <w:t>cho lĩnh vực khoa học và công nghệ</w:t>
      </w:r>
      <w:r>
        <w:rPr>
          <w:rFonts w:ascii="Times New Roman" w:hAnsi="Times New Roman"/>
          <w:b/>
          <w:sz w:val="26"/>
          <w:szCs w:val="26"/>
          <w:lang w:val="en-US"/>
        </w:rPr>
        <w:t>:</w:t>
      </w:r>
    </w:p>
    <w:p w:rsidR="00BF390F" w:rsidRDefault="00BF390F" w:rsidP="00BF390F">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 </w:t>
      </w:r>
      <w:r w:rsidR="00500A51" w:rsidRPr="00BF390F">
        <w:rPr>
          <w:rFonts w:ascii="Times New Roman" w:hAnsi="Times New Roman"/>
          <w:sz w:val="26"/>
          <w:szCs w:val="26"/>
          <w:lang w:val="en-US"/>
        </w:rPr>
        <w:t>Nguồn cấp kinh phí đề tài từ Bộ chưa cân đối theo tiến độ năm thực hiệ</w:t>
      </w:r>
      <w:r w:rsidR="006F22A2" w:rsidRPr="00BF390F">
        <w:rPr>
          <w:rFonts w:ascii="Times New Roman" w:hAnsi="Times New Roman"/>
          <w:sz w:val="26"/>
          <w:szCs w:val="26"/>
          <w:lang w:val="en-US"/>
        </w:rPr>
        <w:t>n, một</w:t>
      </w:r>
      <w:r w:rsidR="00500A51" w:rsidRPr="00BF390F">
        <w:rPr>
          <w:rFonts w:ascii="Times New Roman" w:hAnsi="Times New Roman"/>
          <w:sz w:val="26"/>
          <w:szCs w:val="26"/>
          <w:lang w:val="en-US"/>
        </w:rPr>
        <w:t xml:space="preserve"> số đề tài năm đầu cấp khá ít kinh phí nhưng năm cuối dồn lại </w:t>
      </w:r>
      <w:r w:rsidR="003F0770" w:rsidRPr="00BF390F">
        <w:rPr>
          <w:rFonts w:ascii="Times New Roman" w:hAnsi="Times New Roman"/>
          <w:sz w:val="26"/>
          <w:szCs w:val="26"/>
          <w:lang w:val="en-US"/>
        </w:rPr>
        <w:t xml:space="preserve">dẫn đến </w:t>
      </w:r>
      <w:r w:rsidR="00500A51" w:rsidRPr="00BF390F">
        <w:rPr>
          <w:rFonts w:ascii="Times New Roman" w:hAnsi="Times New Roman"/>
          <w:sz w:val="26"/>
          <w:szCs w:val="26"/>
          <w:lang w:val="en-US"/>
        </w:rPr>
        <w:t>khó khăn trong công tác triển khai</w:t>
      </w:r>
      <w:r w:rsidR="003F0770" w:rsidRPr="00BF390F">
        <w:rPr>
          <w:rFonts w:ascii="Times New Roman" w:hAnsi="Times New Roman"/>
          <w:sz w:val="26"/>
          <w:szCs w:val="26"/>
          <w:lang w:val="en-US"/>
        </w:rPr>
        <w:t xml:space="preserve"> thực hiện.</w:t>
      </w:r>
    </w:p>
    <w:p w:rsidR="00BF390F" w:rsidRDefault="00BF390F" w:rsidP="00BF390F">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 </w:t>
      </w:r>
      <w:r w:rsidR="003F0770" w:rsidRPr="00BF390F">
        <w:rPr>
          <w:rFonts w:ascii="Times New Roman" w:hAnsi="Times New Roman"/>
          <w:sz w:val="26"/>
          <w:szCs w:val="26"/>
          <w:lang w:val="en-US"/>
        </w:rPr>
        <w:t>Việc t</w:t>
      </w:r>
      <w:r w:rsidR="00500A51" w:rsidRPr="00BF390F">
        <w:rPr>
          <w:rFonts w:ascii="Times New Roman" w:hAnsi="Times New Roman"/>
          <w:sz w:val="26"/>
          <w:szCs w:val="26"/>
          <w:lang w:val="en-US"/>
        </w:rPr>
        <w:t>hanh lý tài sản</w:t>
      </w:r>
      <w:r w:rsidR="006F22A2" w:rsidRPr="00BF390F">
        <w:rPr>
          <w:rFonts w:ascii="Times New Roman" w:hAnsi="Times New Roman"/>
          <w:sz w:val="26"/>
          <w:szCs w:val="26"/>
          <w:lang w:val="en-US"/>
        </w:rPr>
        <w:t xml:space="preserve"> hình thành</w:t>
      </w:r>
      <w:r w:rsidR="00500A51" w:rsidRPr="00BF390F">
        <w:rPr>
          <w:rFonts w:ascii="Times New Roman" w:hAnsi="Times New Roman"/>
          <w:sz w:val="26"/>
          <w:szCs w:val="26"/>
          <w:lang w:val="en-US"/>
        </w:rPr>
        <w:t xml:space="preserve"> sau</w:t>
      </w:r>
      <w:r w:rsidR="006F22A2" w:rsidRPr="00BF390F">
        <w:rPr>
          <w:rFonts w:ascii="Times New Roman" w:hAnsi="Times New Roman"/>
          <w:sz w:val="26"/>
          <w:szCs w:val="26"/>
          <w:lang w:val="en-US"/>
        </w:rPr>
        <w:t xml:space="preserve"> khi</w:t>
      </w:r>
      <w:r w:rsidR="00500A51" w:rsidRPr="00BF390F">
        <w:rPr>
          <w:rFonts w:ascii="Times New Roman" w:hAnsi="Times New Roman"/>
          <w:sz w:val="26"/>
          <w:szCs w:val="26"/>
          <w:lang w:val="en-US"/>
        </w:rPr>
        <w:t xml:space="preserve"> đề tài nghiệm thu</w:t>
      </w:r>
      <w:r w:rsidR="006F22A2" w:rsidRPr="00BF390F">
        <w:rPr>
          <w:rFonts w:ascii="Times New Roman" w:hAnsi="Times New Roman"/>
          <w:sz w:val="26"/>
          <w:szCs w:val="26"/>
          <w:lang w:val="en-US"/>
        </w:rPr>
        <w:t>,</w:t>
      </w:r>
      <w:r w:rsidR="00500A51" w:rsidRPr="00BF390F">
        <w:rPr>
          <w:rFonts w:ascii="Times New Roman" w:hAnsi="Times New Roman"/>
          <w:sz w:val="26"/>
          <w:szCs w:val="26"/>
          <w:lang w:val="en-US"/>
        </w:rPr>
        <w:t xml:space="preserve"> cơ chế và chính sách chưa rõ ràng khi triển khai </w:t>
      </w:r>
      <w:r w:rsidR="003F0770" w:rsidRPr="00BF390F">
        <w:rPr>
          <w:rFonts w:ascii="Times New Roman" w:hAnsi="Times New Roman"/>
          <w:sz w:val="26"/>
          <w:szCs w:val="26"/>
          <w:lang w:val="en-US"/>
        </w:rPr>
        <w:t xml:space="preserve">và </w:t>
      </w:r>
      <w:r w:rsidR="00500A51" w:rsidRPr="00BF390F">
        <w:rPr>
          <w:rFonts w:ascii="Times New Roman" w:hAnsi="Times New Roman"/>
          <w:sz w:val="26"/>
          <w:szCs w:val="26"/>
          <w:lang w:val="en-US"/>
        </w:rPr>
        <w:t>thực hiệ</w:t>
      </w:r>
      <w:r w:rsidR="00254A78" w:rsidRPr="00BF390F">
        <w:rPr>
          <w:rFonts w:ascii="Times New Roman" w:hAnsi="Times New Roman"/>
          <w:sz w:val="26"/>
          <w:szCs w:val="26"/>
          <w:lang w:val="en-US"/>
        </w:rPr>
        <w:t>n.</w:t>
      </w:r>
    </w:p>
    <w:p w:rsidR="00BF390F" w:rsidRDefault="00BF390F" w:rsidP="00BF390F">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 </w:t>
      </w:r>
      <w:r w:rsidR="00500A51" w:rsidRPr="00BF390F">
        <w:rPr>
          <w:rFonts w:ascii="Times New Roman" w:hAnsi="Times New Roman"/>
          <w:sz w:val="26"/>
          <w:szCs w:val="26"/>
          <w:lang w:val="en-US"/>
        </w:rPr>
        <w:t>Chưa có sự ưu tiên kinh phí các đề tài mang t</w:t>
      </w:r>
      <w:r w:rsidR="00254A78" w:rsidRPr="00BF390F">
        <w:rPr>
          <w:rFonts w:ascii="Times New Roman" w:hAnsi="Times New Roman"/>
          <w:sz w:val="26"/>
          <w:szCs w:val="26"/>
          <w:lang w:val="en-US"/>
        </w:rPr>
        <w:t>ính</w:t>
      </w:r>
      <w:r w:rsidR="00500A51" w:rsidRPr="00BF390F">
        <w:rPr>
          <w:rFonts w:ascii="Times New Roman" w:hAnsi="Times New Roman"/>
          <w:sz w:val="26"/>
          <w:szCs w:val="26"/>
          <w:lang w:val="en-US"/>
        </w:rPr>
        <w:t xml:space="preserve"> cấ</w:t>
      </w:r>
      <w:r w:rsidR="00254A78" w:rsidRPr="00BF390F">
        <w:rPr>
          <w:rFonts w:ascii="Times New Roman" w:hAnsi="Times New Roman"/>
          <w:sz w:val="26"/>
          <w:szCs w:val="26"/>
          <w:lang w:val="en-US"/>
        </w:rPr>
        <w:t>p thiết</w:t>
      </w:r>
      <w:r w:rsidR="00500A51" w:rsidRPr="00BF390F">
        <w:rPr>
          <w:rFonts w:ascii="Times New Roman" w:hAnsi="Times New Roman"/>
          <w:sz w:val="26"/>
          <w:szCs w:val="26"/>
          <w:lang w:val="en-US"/>
        </w:rPr>
        <w:t>, đặt hàng</w:t>
      </w:r>
      <w:r w:rsidR="00254A78" w:rsidRPr="00BF390F">
        <w:rPr>
          <w:rFonts w:ascii="Times New Roman" w:hAnsi="Times New Roman"/>
          <w:sz w:val="26"/>
          <w:szCs w:val="26"/>
          <w:lang w:val="en-US"/>
        </w:rPr>
        <w:t>.</w:t>
      </w:r>
    </w:p>
    <w:p w:rsidR="00BF390F" w:rsidRDefault="00BF390F" w:rsidP="00BF390F">
      <w:pPr>
        <w:spacing w:before="60" w:after="60" w:line="25" w:lineRule="atLeast"/>
        <w:ind w:firstLine="720"/>
        <w:rPr>
          <w:rFonts w:ascii="Times New Roman" w:hAnsi="Times New Roman"/>
          <w:b/>
          <w:sz w:val="26"/>
          <w:szCs w:val="26"/>
          <w:lang w:val="en-US"/>
        </w:rPr>
      </w:pPr>
      <w:r w:rsidRPr="00BF390F">
        <w:rPr>
          <w:rFonts w:ascii="Times New Roman" w:hAnsi="Times New Roman"/>
          <w:b/>
          <w:sz w:val="26"/>
          <w:szCs w:val="26"/>
          <w:lang w:val="en-US"/>
        </w:rPr>
        <w:t xml:space="preserve">2.2. </w:t>
      </w:r>
      <w:r w:rsidR="006F22A2" w:rsidRPr="00BF390F">
        <w:rPr>
          <w:rFonts w:ascii="Times New Roman" w:hAnsi="Times New Roman"/>
          <w:b/>
          <w:sz w:val="26"/>
          <w:szCs w:val="26"/>
          <w:lang w:val="en-US"/>
        </w:rPr>
        <w:t>K</w:t>
      </w:r>
      <w:r w:rsidR="0027291E" w:rsidRPr="00BF390F">
        <w:rPr>
          <w:rFonts w:ascii="Times New Roman" w:hAnsi="Times New Roman"/>
          <w:b/>
          <w:sz w:val="26"/>
          <w:szCs w:val="26"/>
          <w:lang w:val="en-US"/>
        </w:rPr>
        <w:t>iến nghị</w:t>
      </w:r>
      <w:r>
        <w:rPr>
          <w:rFonts w:ascii="Times New Roman" w:hAnsi="Times New Roman"/>
          <w:b/>
          <w:sz w:val="26"/>
          <w:szCs w:val="26"/>
          <w:lang w:val="en-US"/>
        </w:rPr>
        <w:t>:</w:t>
      </w:r>
    </w:p>
    <w:p w:rsidR="006F22A2" w:rsidRPr="00BF390F" w:rsidRDefault="00BF390F" w:rsidP="00BF390F">
      <w:pPr>
        <w:spacing w:before="60" w:after="60" w:line="25" w:lineRule="atLeast"/>
        <w:ind w:firstLine="720"/>
        <w:rPr>
          <w:rFonts w:ascii="Times New Roman" w:hAnsi="Times New Roman"/>
          <w:b/>
          <w:bCs/>
          <w:sz w:val="26"/>
          <w:szCs w:val="26"/>
          <w:lang w:val="pt-BR"/>
        </w:rPr>
      </w:pPr>
      <w:r w:rsidRPr="00BF390F">
        <w:rPr>
          <w:rFonts w:ascii="Times New Roman" w:hAnsi="Times New Roman"/>
          <w:b/>
          <w:sz w:val="26"/>
          <w:szCs w:val="26"/>
          <w:lang w:val="en-US"/>
        </w:rPr>
        <w:t xml:space="preserve">- </w:t>
      </w:r>
      <w:r w:rsidR="003F0770" w:rsidRPr="00BF390F">
        <w:rPr>
          <w:rFonts w:ascii="Times New Roman" w:hAnsi="Times New Roman"/>
          <w:sz w:val="26"/>
          <w:szCs w:val="26"/>
          <w:lang w:val="en-US"/>
        </w:rPr>
        <w:t>C</w:t>
      </w:r>
      <w:r w:rsidR="006F22A2" w:rsidRPr="00BF390F">
        <w:rPr>
          <w:rFonts w:ascii="Times New Roman" w:hAnsi="Times New Roman"/>
          <w:sz w:val="26"/>
          <w:szCs w:val="26"/>
          <w:lang w:val="en-US"/>
        </w:rPr>
        <w:t xml:space="preserve">ần có giải </w:t>
      </w:r>
      <w:r w:rsidR="006F22A2" w:rsidRPr="00BF390F">
        <w:rPr>
          <w:rFonts w:ascii="Times New Roman" w:hAnsi="Times New Roman"/>
          <w:color w:val="222222"/>
          <w:sz w:val="26"/>
          <w:szCs w:val="26"/>
          <w:shd w:val="clear" w:color="auto" w:fill="FFFFFF"/>
        </w:rPr>
        <w:t>pháp</w:t>
      </w:r>
      <w:r w:rsidR="006F22A2" w:rsidRPr="00BF390F">
        <w:rPr>
          <w:rFonts w:ascii="Times New Roman" w:hAnsi="Times New Roman"/>
          <w:sz w:val="26"/>
          <w:szCs w:val="26"/>
          <w:lang w:val="en-US"/>
        </w:rPr>
        <w:t xml:space="preserve"> tháo gỡ các </w:t>
      </w:r>
      <w:r w:rsidR="003F0770" w:rsidRPr="00BF390F">
        <w:rPr>
          <w:rFonts w:ascii="Times New Roman" w:hAnsi="Times New Roman"/>
          <w:sz w:val="26"/>
          <w:szCs w:val="26"/>
          <w:lang w:val="en-US"/>
        </w:rPr>
        <w:t>vướng</w:t>
      </w:r>
      <w:r w:rsidR="006F22A2" w:rsidRPr="00BF390F">
        <w:rPr>
          <w:rFonts w:ascii="Times New Roman" w:hAnsi="Times New Roman"/>
          <w:sz w:val="26"/>
          <w:szCs w:val="26"/>
          <w:lang w:val="en-US"/>
        </w:rPr>
        <w:t xml:space="preserve"> mắc trên từ cơ chế đến cân đối nguồi chi</w:t>
      </w:r>
      <w:r w:rsidR="00254A78" w:rsidRPr="00BF390F">
        <w:rPr>
          <w:rFonts w:ascii="Times New Roman" w:hAnsi="Times New Roman"/>
          <w:sz w:val="26"/>
          <w:szCs w:val="26"/>
          <w:lang w:val="en-US"/>
        </w:rPr>
        <w:t>.</w:t>
      </w:r>
    </w:p>
    <w:p w:rsidR="00DB6B2B" w:rsidRDefault="00BF390F" w:rsidP="00DB6B2B">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II. </w:t>
      </w:r>
      <w:r w:rsidRPr="00BF390F">
        <w:rPr>
          <w:rFonts w:ascii="Times New Roman" w:hAnsi="Times New Roman"/>
          <w:b/>
          <w:bCs/>
          <w:sz w:val="26"/>
          <w:szCs w:val="26"/>
          <w:lang w:val="pt-BR"/>
        </w:rPr>
        <w:t>XÂY DỰNG KẾ HOẠCH VÀ DỰ TOÁN NGÂN SÁCH KH</w:t>
      </w:r>
      <w:r w:rsidR="007B5FD9">
        <w:rPr>
          <w:rFonts w:ascii="Times New Roman" w:hAnsi="Times New Roman"/>
          <w:b/>
          <w:bCs/>
          <w:sz w:val="26"/>
          <w:szCs w:val="26"/>
          <w:lang w:val="pt-BR"/>
        </w:rPr>
        <w:t>OA HỌC VÀ CÔNG NGHỆ</w:t>
      </w:r>
      <w:r w:rsidRPr="00BF390F">
        <w:rPr>
          <w:rFonts w:ascii="Times New Roman" w:hAnsi="Times New Roman"/>
          <w:b/>
          <w:bCs/>
          <w:sz w:val="26"/>
          <w:szCs w:val="26"/>
          <w:lang w:val="pt-BR"/>
        </w:rPr>
        <w:t xml:space="preserve"> NĂM 2024</w:t>
      </w:r>
    </w:p>
    <w:p w:rsidR="00DB6B2B" w:rsidRDefault="00DB6B2B" w:rsidP="00DB6B2B">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1. </w:t>
      </w:r>
      <w:r w:rsidRPr="00DB6B2B">
        <w:rPr>
          <w:rFonts w:ascii="Times New Roman" w:hAnsi="Times New Roman"/>
          <w:b/>
          <w:sz w:val="26"/>
          <w:szCs w:val="26"/>
          <w:lang w:val="nl-NL"/>
        </w:rPr>
        <w:t>Kế hoạch thực hiện nhiệm vụ KH&amp;CN các cấp</w:t>
      </w:r>
    </w:p>
    <w:p w:rsidR="00BF390F" w:rsidRPr="00DB6B2B" w:rsidRDefault="00DB6B2B" w:rsidP="00DB6B2B">
      <w:pPr>
        <w:spacing w:before="60" w:after="60" w:line="25" w:lineRule="atLeast"/>
        <w:ind w:firstLine="720"/>
        <w:rPr>
          <w:rFonts w:ascii="Times New Roman" w:hAnsi="Times New Roman"/>
          <w:b/>
          <w:bCs/>
          <w:sz w:val="26"/>
          <w:szCs w:val="26"/>
          <w:lang w:val="pt-BR"/>
        </w:rPr>
      </w:pPr>
      <w:r>
        <w:rPr>
          <w:rFonts w:ascii="Times New Roman" w:hAnsi="Times New Roman"/>
          <w:b/>
          <w:bCs/>
          <w:sz w:val="26"/>
          <w:szCs w:val="26"/>
          <w:lang w:val="pt-BR"/>
        </w:rPr>
        <w:t xml:space="preserve">1.1. </w:t>
      </w:r>
      <w:r w:rsidRPr="00DB6B2B">
        <w:rPr>
          <w:rFonts w:ascii="Times New Roman" w:hAnsi="Times New Roman"/>
          <w:b/>
          <w:sz w:val="26"/>
          <w:szCs w:val="26"/>
          <w:lang w:val="en-US"/>
        </w:rPr>
        <w:t>Danh mục nhiệm vụ và mức kinh phí cho các nhiệm vụ đã được cấp có thẩm quyền phê duyệt về nội dung và dự toán kinh phí đến ngày 30/6/2023.</w:t>
      </w:r>
    </w:p>
    <w:tbl>
      <w:tblPr>
        <w:tblStyle w:val="TableGrid"/>
        <w:tblW w:w="9781" w:type="dxa"/>
        <w:tblInd w:w="108" w:type="dxa"/>
        <w:tblLook w:val="04A0" w:firstRow="1" w:lastRow="0" w:firstColumn="1" w:lastColumn="0" w:noHBand="0" w:noVBand="1"/>
      </w:tblPr>
      <w:tblGrid>
        <w:gridCol w:w="708"/>
        <w:gridCol w:w="2978"/>
        <w:gridCol w:w="2268"/>
        <w:gridCol w:w="1984"/>
        <w:gridCol w:w="1843"/>
      </w:tblGrid>
      <w:tr w:rsidR="00DB6B2B" w:rsidTr="00DB6B2B">
        <w:tc>
          <w:tcPr>
            <w:tcW w:w="708" w:type="dxa"/>
            <w:vAlign w:val="center"/>
          </w:tcPr>
          <w:p w:rsidR="00DB6B2B" w:rsidRDefault="00DB6B2B" w:rsidP="00DB6B2B">
            <w:pPr>
              <w:pStyle w:val="ListParagraph"/>
              <w:spacing w:before="60" w:after="60" w:line="25" w:lineRule="atLeast"/>
              <w:ind w:left="0"/>
              <w:jc w:val="center"/>
              <w:rPr>
                <w:rFonts w:ascii="Times New Roman" w:hAnsi="Times New Roman"/>
                <w:b/>
                <w:sz w:val="26"/>
                <w:szCs w:val="26"/>
                <w:lang w:val="en-US"/>
              </w:rPr>
            </w:pPr>
            <w:r>
              <w:rPr>
                <w:rFonts w:ascii="Times New Roman" w:hAnsi="Times New Roman"/>
                <w:b/>
                <w:sz w:val="26"/>
                <w:szCs w:val="26"/>
                <w:lang w:val="en-US"/>
              </w:rPr>
              <w:t>STT</w:t>
            </w:r>
          </w:p>
        </w:tc>
        <w:tc>
          <w:tcPr>
            <w:tcW w:w="2978" w:type="dxa"/>
            <w:vAlign w:val="center"/>
          </w:tcPr>
          <w:p w:rsidR="00DB6B2B" w:rsidRDefault="00DB6B2B" w:rsidP="00DB6B2B">
            <w:pPr>
              <w:pStyle w:val="ListParagraph"/>
              <w:spacing w:before="60" w:after="60" w:line="25" w:lineRule="atLeast"/>
              <w:ind w:left="0"/>
              <w:jc w:val="center"/>
              <w:rPr>
                <w:rFonts w:ascii="Times New Roman" w:hAnsi="Times New Roman"/>
                <w:b/>
                <w:sz w:val="26"/>
                <w:szCs w:val="26"/>
                <w:lang w:val="en-US"/>
              </w:rPr>
            </w:pPr>
            <w:r>
              <w:rPr>
                <w:rFonts w:ascii="Times New Roman" w:hAnsi="Times New Roman"/>
                <w:b/>
                <w:sz w:val="26"/>
                <w:szCs w:val="26"/>
                <w:lang w:val="en-US"/>
              </w:rPr>
              <w:t>TÊN NHIỆM VỤ</w:t>
            </w:r>
          </w:p>
        </w:tc>
        <w:tc>
          <w:tcPr>
            <w:tcW w:w="2268" w:type="dxa"/>
            <w:vAlign w:val="center"/>
          </w:tcPr>
          <w:p w:rsidR="00DB6B2B" w:rsidRDefault="00DB6B2B" w:rsidP="00DB6B2B">
            <w:pPr>
              <w:pStyle w:val="ListParagraph"/>
              <w:spacing w:before="60" w:after="60" w:line="25" w:lineRule="atLeast"/>
              <w:ind w:left="0"/>
              <w:jc w:val="center"/>
              <w:rPr>
                <w:rFonts w:ascii="Times New Roman" w:hAnsi="Times New Roman"/>
                <w:b/>
                <w:sz w:val="26"/>
                <w:szCs w:val="26"/>
                <w:lang w:val="en-US"/>
              </w:rPr>
            </w:pPr>
            <w:r>
              <w:rPr>
                <w:rFonts w:ascii="Times New Roman" w:hAnsi="Times New Roman"/>
                <w:b/>
                <w:sz w:val="26"/>
                <w:szCs w:val="26"/>
                <w:lang w:val="en-US"/>
              </w:rPr>
              <w:t>TỔNG KINH PHÍ ĐƯỢC CẤP</w:t>
            </w:r>
            <w:r w:rsidR="000A57A6">
              <w:rPr>
                <w:rFonts w:ascii="Times New Roman" w:hAnsi="Times New Roman"/>
                <w:b/>
                <w:sz w:val="26"/>
                <w:szCs w:val="26"/>
                <w:lang w:val="en-US"/>
              </w:rPr>
              <w:t xml:space="preserve"> (đồng)</w:t>
            </w:r>
          </w:p>
        </w:tc>
        <w:tc>
          <w:tcPr>
            <w:tcW w:w="1984" w:type="dxa"/>
            <w:vAlign w:val="center"/>
          </w:tcPr>
          <w:p w:rsidR="00DB6B2B" w:rsidRDefault="00DB6B2B" w:rsidP="00DB6B2B">
            <w:pPr>
              <w:pStyle w:val="ListParagraph"/>
              <w:spacing w:before="60" w:after="60" w:line="25" w:lineRule="atLeast"/>
              <w:ind w:left="0"/>
              <w:jc w:val="center"/>
              <w:rPr>
                <w:rFonts w:ascii="Times New Roman" w:hAnsi="Times New Roman"/>
                <w:b/>
                <w:sz w:val="26"/>
                <w:szCs w:val="26"/>
                <w:lang w:val="en-US"/>
              </w:rPr>
            </w:pPr>
            <w:r>
              <w:rPr>
                <w:rFonts w:ascii="Times New Roman" w:hAnsi="Times New Roman"/>
                <w:b/>
                <w:sz w:val="26"/>
                <w:szCs w:val="26"/>
                <w:lang w:val="en-US"/>
              </w:rPr>
              <w:t>NĂM 2022</w:t>
            </w:r>
          </w:p>
          <w:p w:rsidR="000A57A6" w:rsidRDefault="000A57A6" w:rsidP="000A57A6">
            <w:pPr>
              <w:pStyle w:val="ListParagraph"/>
              <w:spacing w:before="60" w:after="60" w:line="25" w:lineRule="atLeast"/>
              <w:ind w:left="0"/>
              <w:rPr>
                <w:rFonts w:ascii="Times New Roman" w:hAnsi="Times New Roman"/>
                <w:b/>
                <w:sz w:val="26"/>
                <w:szCs w:val="26"/>
                <w:lang w:val="en-US"/>
              </w:rPr>
            </w:pPr>
          </w:p>
        </w:tc>
        <w:tc>
          <w:tcPr>
            <w:tcW w:w="1843" w:type="dxa"/>
            <w:vAlign w:val="center"/>
          </w:tcPr>
          <w:p w:rsidR="00DB6B2B" w:rsidRDefault="00DB6B2B" w:rsidP="00DB6B2B">
            <w:pPr>
              <w:pStyle w:val="ListParagraph"/>
              <w:spacing w:before="60" w:after="60" w:line="25" w:lineRule="atLeast"/>
              <w:ind w:left="0"/>
              <w:jc w:val="center"/>
              <w:rPr>
                <w:rFonts w:ascii="Times New Roman" w:hAnsi="Times New Roman"/>
                <w:b/>
                <w:sz w:val="26"/>
                <w:szCs w:val="26"/>
                <w:lang w:val="en-US"/>
              </w:rPr>
            </w:pPr>
            <w:r>
              <w:rPr>
                <w:rFonts w:ascii="Times New Roman" w:hAnsi="Times New Roman"/>
                <w:b/>
                <w:sz w:val="26"/>
                <w:szCs w:val="26"/>
                <w:lang w:val="en-US"/>
              </w:rPr>
              <w:t>2023</w:t>
            </w:r>
          </w:p>
        </w:tc>
      </w:tr>
      <w:tr w:rsidR="00DB6B2B" w:rsidTr="00DB6B2B">
        <w:tc>
          <w:tcPr>
            <w:tcW w:w="708" w:type="dxa"/>
            <w:vAlign w:val="center"/>
          </w:tcPr>
          <w:p w:rsidR="00DB6B2B" w:rsidRPr="00DB6B2B" w:rsidRDefault="00DB6B2B" w:rsidP="00DB6B2B">
            <w:pPr>
              <w:pStyle w:val="ListParagraph"/>
              <w:spacing w:before="60" w:after="60" w:line="25" w:lineRule="atLeast"/>
              <w:ind w:left="0"/>
              <w:jc w:val="center"/>
              <w:rPr>
                <w:rFonts w:ascii="Times New Roman" w:hAnsi="Times New Roman"/>
                <w:sz w:val="26"/>
                <w:szCs w:val="26"/>
                <w:lang w:val="en-US"/>
              </w:rPr>
            </w:pPr>
            <w:r w:rsidRPr="00DB6B2B">
              <w:rPr>
                <w:rFonts w:ascii="Times New Roman" w:hAnsi="Times New Roman"/>
                <w:sz w:val="26"/>
                <w:szCs w:val="26"/>
                <w:lang w:val="en-US"/>
              </w:rPr>
              <w:t>1</w:t>
            </w:r>
          </w:p>
        </w:tc>
        <w:tc>
          <w:tcPr>
            <w:tcW w:w="2978" w:type="dxa"/>
            <w:vAlign w:val="center"/>
          </w:tcPr>
          <w:p w:rsidR="00DB6B2B" w:rsidRPr="00DB6B2B" w:rsidRDefault="00DB6B2B" w:rsidP="00DB6B2B">
            <w:pPr>
              <w:spacing w:before="60" w:after="60" w:line="25" w:lineRule="atLeast"/>
              <w:rPr>
                <w:rFonts w:ascii="Times New Roman" w:hAnsi="Times New Roman"/>
                <w:sz w:val="26"/>
                <w:szCs w:val="26"/>
                <w:lang w:val="en-US"/>
              </w:rPr>
            </w:pPr>
            <w:r w:rsidRPr="00DB6B2B">
              <w:rPr>
                <w:rFonts w:ascii="Times New Roman" w:hAnsi="Times New Roman"/>
                <w:sz w:val="26"/>
                <w:szCs w:val="26"/>
                <w:lang w:val="en-US"/>
              </w:rPr>
              <w:t xml:space="preserve">TNMT.2022.05.03 </w:t>
            </w:r>
          </w:p>
          <w:p w:rsidR="00DB6B2B" w:rsidRPr="00DB6B2B" w:rsidRDefault="00DB6B2B" w:rsidP="00DB6B2B">
            <w:pPr>
              <w:pStyle w:val="ListParagraph"/>
              <w:spacing w:before="60" w:after="60" w:line="25" w:lineRule="atLeast"/>
              <w:ind w:left="0"/>
              <w:rPr>
                <w:rFonts w:ascii="Times New Roman" w:hAnsi="Times New Roman"/>
                <w:sz w:val="26"/>
                <w:szCs w:val="26"/>
                <w:lang w:val="en-US"/>
              </w:rPr>
            </w:pPr>
            <w:r w:rsidRPr="00DB6B2B">
              <w:rPr>
                <w:rFonts w:ascii="Times New Roman" w:hAnsi="Times New Roman"/>
                <w:sz w:val="26"/>
                <w:szCs w:val="26"/>
                <w:lang w:val="en-US"/>
              </w:rPr>
              <w:t>Nghiên cứu xây dựng công nghệ tái chế bùn thải nhà máy giấy thành cellulose vi khuẩn sử dụng cho sản xuất giấ</w:t>
            </w:r>
            <w:r w:rsidR="000A57A6">
              <w:rPr>
                <w:rFonts w:ascii="Times New Roman" w:hAnsi="Times New Roman"/>
                <w:sz w:val="26"/>
                <w:szCs w:val="26"/>
                <w:lang w:val="en-US"/>
              </w:rPr>
              <w:t>y</w:t>
            </w:r>
          </w:p>
        </w:tc>
        <w:tc>
          <w:tcPr>
            <w:tcW w:w="2268" w:type="dxa"/>
            <w:vAlign w:val="center"/>
          </w:tcPr>
          <w:p w:rsidR="00DB6B2B" w:rsidRPr="00DB6B2B" w:rsidRDefault="00DB6B2B" w:rsidP="00DB6B2B">
            <w:pPr>
              <w:pStyle w:val="ListParagraph"/>
              <w:spacing w:before="60" w:after="60" w:line="25" w:lineRule="atLeast"/>
              <w:ind w:left="0"/>
              <w:jc w:val="center"/>
              <w:rPr>
                <w:rFonts w:ascii="Times New Roman" w:hAnsi="Times New Roman"/>
                <w:sz w:val="26"/>
                <w:szCs w:val="26"/>
                <w:lang w:val="en-US"/>
              </w:rPr>
            </w:pPr>
            <w:r w:rsidRPr="00DB6B2B">
              <w:rPr>
                <w:rFonts w:ascii="Times New Roman" w:hAnsi="Times New Roman"/>
                <w:sz w:val="26"/>
                <w:szCs w:val="26"/>
                <w:lang w:val="en-US"/>
              </w:rPr>
              <w:t>1.970.265.000</w:t>
            </w:r>
          </w:p>
        </w:tc>
        <w:tc>
          <w:tcPr>
            <w:tcW w:w="1984" w:type="dxa"/>
            <w:vAlign w:val="center"/>
          </w:tcPr>
          <w:p w:rsidR="00DB6B2B" w:rsidRPr="00DB6B2B" w:rsidRDefault="00DB6B2B">
            <w:pPr>
              <w:jc w:val="center"/>
              <w:rPr>
                <w:rFonts w:ascii="Times New Roman" w:hAnsi="Times New Roman"/>
                <w:color w:val="000000"/>
                <w:sz w:val="26"/>
                <w:szCs w:val="26"/>
              </w:rPr>
            </w:pPr>
            <w:r w:rsidRPr="00DB6B2B">
              <w:rPr>
                <w:rFonts w:ascii="Times New Roman" w:hAnsi="Times New Roman"/>
                <w:color w:val="000000"/>
                <w:sz w:val="26"/>
                <w:szCs w:val="26"/>
              </w:rPr>
              <w:t>600.000.000</w:t>
            </w:r>
          </w:p>
        </w:tc>
        <w:tc>
          <w:tcPr>
            <w:tcW w:w="1843" w:type="dxa"/>
            <w:vAlign w:val="center"/>
          </w:tcPr>
          <w:p w:rsidR="00DB6B2B" w:rsidRPr="00DB6B2B" w:rsidRDefault="00DB6B2B">
            <w:pPr>
              <w:jc w:val="center"/>
              <w:rPr>
                <w:rFonts w:ascii="Times New Roman" w:hAnsi="Times New Roman"/>
                <w:color w:val="000000"/>
                <w:sz w:val="26"/>
                <w:szCs w:val="26"/>
              </w:rPr>
            </w:pPr>
            <w:r w:rsidRPr="00DB6B2B">
              <w:rPr>
                <w:rFonts w:ascii="Times New Roman" w:hAnsi="Times New Roman"/>
                <w:color w:val="000000"/>
                <w:sz w:val="26"/>
                <w:szCs w:val="26"/>
              </w:rPr>
              <w:t>1.370.265.000</w:t>
            </w:r>
          </w:p>
        </w:tc>
      </w:tr>
    </w:tbl>
    <w:p w:rsidR="00BF390F" w:rsidRDefault="00BF390F" w:rsidP="00BF390F">
      <w:pPr>
        <w:pStyle w:val="ListParagraph"/>
        <w:spacing w:before="60" w:after="60" w:line="25" w:lineRule="atLeast"/>
        <w:ind w:left="556"/>
        <w:rPr>
          <w:rFonts w:ascii="Times New Roman" w:hAnsi="Times New Roman"/>
          <w:b/>
          <w:sz w:val="26"/>
          <w:szCs w:val="26"/>
          <w:lang w:val="en-US"/>
        </w:rPr>
      </w:pPr>
    </w:p>
    <w:p w:rsidR="00DB6B2B" w:rsidRPr="00DB6B2B" w:rsidRDefault="00DB6B2B" w:rsidP="00DB6B2B">
      <w:pPr>
        <w:spacing w:before="60" w:after="60" w:line="25" w:lineRule="atLeast"/>
        <w:ind w:firstLine="720"/>
        <w:rPr>
          <w:rFonts w:ascii="Times New Roman" w:hAnsi="Times New Roman"/>
          <w:b/>
          <w:sz w:val="26"/>
          <w:szCs w:val="26"/>
          <w:lang w:val="nl-NL"/>
        </w:rPr>
      </w:pPr>
      <w:r>
        <w:rPr>
          <w:rFonts w:ascii="Times New Roman" w:hAnsi="Times New Roman"/>
          <w:b/>
          <w:sz w:val="26"/>
          <w:szCs w:val="26"/>
          <w:lang w:val="nl-NL"/>
        </w:rPr>
        <w:t xml:space="preserve">1.2. </w:t>
      </w:r>
      <w:r w:rsidRPr="00DB6B2B">
        <w:rPr>
          <w:rFonts w:ascii="Times New Roman" w:hAnsi="Times New Roman"/>
          <w:b/>
          <w:sz w:val="26"/>
          <w:szCs w:val="26"/>
          <w:lang w:val="nl-NL"/>
        </w:rPr>
        <w:t>Danh mục các nhiệm vụ và khái toán kinh phí cho các nhiệm vụ dự kiến mở mới sau ngày 30/6/2023 và dự kiến triển khai thực hiện trong năm 2024.</w:t>
      </w:r>
    </w:p>
    <w:tbl>
      <w:tblPr>
        <w:tblStyle w:val="TableGrid0"/>
        <w:tblW w:w="9781" w:type="dxa"/>
        <w:tblInd w:w="108" w:type="dxa"/>
        <w:tblCellMar>
          <w:top w:w="7" w:type="dxa"/>
          <w:left w:w="108" w:type="dxa"/>
          <w:right w:w="72" w:type="dxa"/>
        </w:tblCellMar>
        <w:tblLook w:val="04A0" w:firstRow="1" w:lastRow="0" w:firstColumn="1" w:lastColumn="0" w:noHBand="0" w:noVBand="1"/>
      </w:tblPr>
      <w:tblGrid>
        <w:gridCol w:w="718"/>
        <w:gridCol w:w="4952"/>
        <w:gridCol w:w="2128"/>
        <w:gridCol w:w="1983"/>
      </w:tblGrid>
      <w:tr w:rsidR="00DB6B2B" w:rsidRPr="00DB6B2B" w:rsidTr="00DB6B2B">
        <w:trPr>
          <w:trHeight w:val="468"/>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46"/>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STT</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right="33"/>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Tên nhiệm vụ đề xuất</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Kinh phí đề xuất (triệu đồng)</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77"/>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Thời gian dự kiến</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1</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b/>
                <w:bCs/>
                <w:color w:val="000000"/>
                <w:sz w:val="26"/>
                <w:szCs w:val="26"/>
                <w:lang w:val="en-US" w:eastAsia="en-US"/>
              </w:rPr>
            </w:pPr>
            <w:r w:rsidRPr="00DB6B2B">
              <w:rPr>
                <w:rFonts w:ascii="Times New Roman" w:eastAsia="Times New Roman" w:hAnsi="Times New Roman"/>
                <w:b/>
                <w:bCs/>
                <w:color w:val="000000"/>
                <w:sz w:val="26"/>
                <w:szCs w:val="26"/>
                <w:lang w:val="en-US" w:eastAsia="en-US"/>
              </w:rPr>
              <w:t>Nhiệm vụ đề xuất cấp Bộ:</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1.1</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Nghiên cứu công nghệ mới chuyển hóa rác thải nhựa (PET, PS) và phụ phẩm nông nghiệp để sản xuất than hoạt tính hướng đến nền kin</w:t>
            </w:r>
            <w:r w:rsidR="000A57A6">
              <w:rPr>
                <w:rFonts w:ascii="Times New Roman" w:eastAsia="Times New Roman" w:hAnsi="Times New Roman"/>
                <w:color w:val="000000"/>
                <w:sz w:val="26"/>
                <w:szCs w:val="26"/>
                <w:lang w:val="en-US" w:eastAsia="en-US"/>
              </w:rPr>
              <w:t>h tế tuần hoàn xanh và bền vững</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2.500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10/2023-10/2025</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1.2</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Nghiên cứu công nghệ chuyển hóa poliamit thành phân bón</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1.200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10/2023-10/2025</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1.3</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bCs/>
                <w:iCs/>
                <w:sz w:val="26"/>
                <w:szCs w:val="26"/>
                <w:lang w:val="en-US" w:eastAsia="en-US"/>
              </w:rPr>
            </w:pPr>
            <w:bookmarkStart w:id="1" w:name="OLE_LINK12"/>
            <w:r w:rsidRPr="00DB6B2B">
              <w:rPr>
                <w:rFonts w:ascii="Times New Roman" w:eastAsia="Times New Roman" w:hAnsi="Times New Roman"/>
                <w:bCs/>
                <w:iCs/>
                <w:sz w:val="26"/>
                <w:szCs w:val="26"/>
                <w:lang w:eastAsia="en-US"/>
              </w:rPr>
              <w:t xml:space="preserve">Nghiên cứu chế tạo thiết bị điện hóa để chuyển hóa khí </w:t>
            </w:r>
            <w:r w:rsidRPr="00DB6B2B">
              <w:rPr>
                <w:rFonts w:ascii="Times New Roman" w:eastAsia="Times New Roman" w:hAnsi="Times New Roman"/>
                <w:bCs/>
                <w:iCs/>
                <w:sz w:val="26"/>
                <w:szCs w:val="26"/>
                <w:lang w:val="en-US" w:eastAsia="en-US"/>
              </w:rPr>
              <w:t xml:space="preserve">thải </w:t>
            </w:r>
            <w:r w:rsidRPr="00DB6B2B">
              <w:rPr>
                <w:rFonts w:ascii="Times New Roman" w:eastAsia="Times New Roman" w:hAnsi="Times New Roman"/>
                <w:bCs/>
                <w:iCs/>
                <w:sz w:val="26"/>
                <w:szCs w:val="26"/>
                <w:lang w:eastAsia="en-US"/>
              </w:rPr>
              <w:t>CO</w:t>
            </w:r>
            <w:r w:rsidRPr="00DB6B2B">
              <w:rPr>
                <w:rFonts w:ascii="Times New Roman" w:eastAsia="Times New Roman" w:hAnsi="Times New Roman"/>
                <w:bCs/>
                <w:iCs/>
                <w:sz w:val="26"/>
                <w:szCs w:val="26"/>
                <w:vertAlign w:val="subscript"/>
                <w:lang w:eastAsia="en-US"/>
              </w:rPr>
              <w:t>2</w:t>
            </w:r>
            <w:r w:rsidRPr="00DB6B2B">
              <w:rPr>
                <w:rFonts w:ascii="Times New Roman" w:eastAsia="Times New Roman" w:hAnsi="Times New Roman"/>
                <w:bCs/>
                <w:iCs/>
                <w:sz w:val="26"/>
                <w:szCs w:val="26"/>
                <w:lang w:eastAsia="en-US"/>
              </w:rPr>
              <w:t xml:space="preserve"> thành formate </w:t>
            </w:r>
            <w:bookmarkEnd w:id="1"/>
            <w:r w:rsidRPr="00DB6B2B">
              <w:rPr>
                <w:rFonts w:ascii="Times New Roman" w:eastAsia="Times New Roman" w:hAnsi="Times New Roman"/>
                <w:bCs/>
                <w:iCs/>
                <w:sz w:val="26"/>
                <w:szCs w:val="26"/>
                <w:lang w:val="en-US" w:eastAsia="en-US"/>
              </w:rPr>
              <w:t>hướng đến giảm phát thải khí nhà kính</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3.000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10/2023-10/2025</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1.4</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rPr>
                <w:rFonts w:ascii="Times New Roman" w:eastAsia="Times New Roman" w:hAnsi="Times New Roman"/>
                <w:bCs/>
                <w:iCs/>
                <w:sz w:val="26"/>
                <w:szCs w:val="26"/>
                <w:lang w:val="en-US" w:eastAsia="en-US"/>
              </w:rPr>
            </w:pPr>
            <w:r w:rsidRPr="00DB6B2B">
              <w:rPr>
                <w:rFonts w:ascii="Times New Roman" w:eastAsia="Times New Roman" w:hAnsi="Times New Roman"/>
                <w:bCs/>
                <w:iCs/>
                <w:sz w:val="26"/>
                <w:szCs w:val="26"/>
                <w:lang w:val="en-US" w:eastAsia="en-US"/>
              </w:rPr>
              <w:t>Nghiên cứu và đánh giá phát thải khí nhà kính (CO</w:t>
            </w:r>
            <w:r w:rsidRPr="00DB6B2B">
              <w:rPr>
                <w:rFonts w:ascii="Times New Roman" w:eastAsia="Times New Roman" w:hAnsi="Times New Roman"/>
                <w:bCs/>
                <w:iCs/>
                <w:sz w:val="26"/>
                <w:szCs w:val="26"/>
                <w:vertAlign w:val="subscript"/>
                <w:lang w:val="en-US" w:eastAsia="en-US"/>
              </w:rPr>
              <w:t>2</w:t>
            </w:r>
            <w:r w:rsidRPr="00DB6B2B">
              <w:rPr>
                <w:rFonts w:ascii="Times New Roman" w:eastAsia="Times New Roman" w:hAnsi="Times New Roman"/>
                <w:bCs/>
                <w:iCs/>
                <w:sz w:val="26"/>
                <w:szCs w:val="26"/>
                <w:lang w:val="en-US" w:eastAsia="en-US"/>
              </w:rPr>
              <w:t>tđ và NH</w:t>
            </w:r>
            <w:r w:rsidRPr="00DB6B2B">
              <w:rPr>
                <w:rFonts w:ascii="Times New Roman" w:eastAsia="Times New Roman" w:hAnsi="Times New Roman"/>
                <w:bCs/>
                <w:iCs/>
                <w:sz w:val="26"/>
                <w:szCs w:val="26"/>
                <w:vertAlign w:val="subscript"/>
                <w:lang w:val="en-US" w:eastAsia="en-US"/>
              </w:rPr>
              <w:t>3</w:t>
            </w:r>
            <w:r w:rsidRPr="00DB6B2B">
              <w:rPr>
                <w:rFonts w:ascii="Times New Roman" w:eastAsia="Times New Roman" w:hAnsi="Times New Roman"/>
                <w:bCs/>
                <w:iCs/>
                <w:sz w:val="26"/>
                <w:szCs w:val="26"/>
                <w:lang w:val="en-US" w:eastAsia="en-US"/>
              </w:rPr>
              <w:t>) của các hệ thống xử lý nước thải hướng đến đề xuất hệ số phát thải riêng cho lĩnh vực xử lý môi trường</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2.500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10/2023-10/2025</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1.5</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rPr>
                <w:rFonts w:ascii="Times New Roman" w:eastAsia="Times New Roman" w:hAnsi="Times New Roman"/>
                <w:bCs/>
                <w:iCs/>
                <w:sz w:val="26"/>
                <w:szCs w:val="26"/>
                <w:lang w:val="en-US" w:eastAsia="en-US"/>
              </w:rPr>
            </w:pPr>
            <w:r w:rsidRPr="00DB6B2B">
              <w:rPr>
                <w:rFonts w:ascii="Times New Roman" w:eastAsia="Times New Roman" w:hAnsi="Times New Roman"/>
                <w:bCs/>
                <w:iCs/>
                <w:sz w:val="26"/>
                <w:szCs w:val="26"/>
                <w:lang w:val="en-US" w:eastAsia="en-US"/>
              </w:rPr>
              <w:t>Định vị độ chính xác cao trên biển trong lãnh hải Việt Nam</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2.500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10/2023-10/2025</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b/>
                <w:color w:val="000000"/>
                <w:sz w:val="26"/>
                <w:szCs w:val="26"/>
                <w:lang w:val="en-US" w:eastAsia="en-US"/>
              </w:rPr>
            </w:pPr>
            <w:r w:rsidRPr="00DB6B2B">
              <w:rPr>
                <w:rFonts w:ascii="Times New Roman" w:eastAsia="Times New Roman" w:hAnsi="Times New Roman"/>
                <w:b/>
                <w:color w:val="000000"/>
                <w:sz w:val="26"/>
                <w:szCs w:val="26"/>
                <w:lang w:val="en-US" w:eastAsia="en-US"/>
              </w:rPr>
              <w:t>2</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b/>
                <w:bCs/>
                <w:color w:val="000000"/>
                <w:sz w:val="26"/>
                <w:szCs w:val="26"/>
                <w:lang w:val="en-US" w:eastAsia="en-US"/>
              </w:rPr>
            </w:pPr>
            <w:r w:rsidRPr="00DB6B2B">
              <w:rPr>
                <w:rFonts w:ascii="Times New Roman" w:eastAsia="Times New Roman" w:hAnsi="Times New Roman"/>
                <w:b/>
                <w:bCs/>
                <w:color w:val="000000"/>
                <w:sz w:val="26"/>
                <w:szCs w:val="26"/>
                <w:lang w:val="en-US" w:eastAsia="en-US"/>
              </w:rPr>
              <w:t>Nhiệm vụ đề xuất cấp Cơ sở:</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2.1</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bCs/>
                <w:iCs/>
                <w:sz w:val="26"/>
                <w:szCs w:val="26"/>
                <w:lang w:eastAsia="en-US"/>
              </w:rPr>
            </w:pPr>
            <w:r w:rsidRPr="00DB6B2B">
              <w:rPr>
                <w:rFonts w:ascii="Times New Roman" w:eastAsia="Times New Roman" w:hAnsi="Times New Roman"/>
                <w:bCs/>
                <w:iCs/>
                <w:sz w:val="26"/>
                <w:szCs w:val="26"/>
                <w:lang w:eastAsia="en-US"/>
              </w:rPr>
              <w:t>Nghiên cứu chế tạo và thực nghiệm pin nhiên liệu vi sinh vật để nhận biết và định lượng tại chỗ thông số BOD trong nước thải</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295</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9/2023-9/2024</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2.2</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Nghiên cứu mô hình phân loại và xử lý rác thải rắn sinh hoạt theo thứ bậc công nghệ xử lý hướng đến Luật Bảo vệ môi trường 2020</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300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10/2023-10/2024</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2.3</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Nghiên cứu cơ sở xây dựng nhãn thân thiện môi trường cho sản phẩm điện tử tiêu dùng hướng đến phát triển bền vững</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250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10/2023-10/2024</w:t>
            </w:r>
          </w:p>
        </w:tc>
      </w:tr>
      <w:tr w:rsidR="00DB6B2B" w:rsidRPr="00DB6B2B" w:rsidTr="00DB6B2B">
        <w:trPr>
          <w:trHeight w:val="516"/>
        </w:trPr>
        <w:tc>
          <w:tcPr>
            <w:tcW w:w="71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2.4</w:t>
            </w:r>
          </w:p>
        </w:tc>
        <w:tc>
          <w:tcPr>
            <w:tcW w:w="4952"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Ứng dụng khai phá dữ liệu xác định mối tương quan giữa sự hiểu biết, đồng thuận và sẵn lòng thực thi các quy định pháp luật về phân loại rá</w:t>
            </w:r>
            <w:r w:rsidR="007B5FD9">
              <w:rPr>
                <w:rFonts w:ascii="Times New Roman" w:eastAsia="Times New Roman" w:hAnsi="Times New Roman"/>
                <w:color w:val="000000"/>
                <w:sz w:val="26"/>
                <w:szCs w:val="26"/>
                <w:lang w:val="en-US" w:eastAsia="en-US"/>
              </w:rPr>
              <w:t>c thải rắn sinh hoạt ở hộ gia đì</w:t>
            </w:r>
            <w:r w:rsidRPr="00DB6B2B">
              <w:rPr>
                <w:rFonts w:ascii="Times New Roman" w:eastAsia="Times New Roman" w:hAnsi="Times New Roman"/>
                <w:color w:val="000000"/>
                <w:sz w:val="26"/>
                <w:szCs w:val="26"/>
                <w:lang w:val="en-US" w:eastAsia="en-US"/>
              </w:rPr>
              <w:t>nh của người dân Tp.HCM</w:t>
            </w:r>
          </w:p>
        </w:tc>
        <w:tc>
          <w:tcPr>
            <w:tcW w:w="2128"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200</w:t>
            </w:r>
          </w:p>
        </w:tc>
        <w:tc>
          <w:tcPr>
            <w:tcW w:w="1983" w:type="dxa"/>
            <w:tcBorders>
              <w:top w:val="single" w:sz="4" w:space="0" w:color="000000"/>
              <w:left w:val="single" w:sz="4" w:space="0" w:color="000000"/>
              <w:bottom w:val="single" w:sz="4" w:space="0" w:color="000000"/>
              <w:right w:val="single" w:sz="4" w:space="0" w:color="000000"/>
            </w:tcBorders>
            <w:vAlign w:val="center"/>
          </w:tcPr>
          <w:p w:rsidR="00DB6B2B" w:rsidRPr="00DB6B2B" w:rsidRDefault="00DB6B2B" w:rsidP="00DB6B2B">
            <w:pPr>
              <w:spacing w:before="0" w:after="0" w:line="259" w:lineRule="auto"/>
              <w:ind w:left="2"/>
              <w:jc w:val="center"/>
              <w:rPr>
                <w:rFonts w:ascii="Times New Roman" w:eastAsia="Times New Roman" w:hAnsi="Times New Roman"/>
                <w:color w:val="000000"/>
                <w:sz w:val="26"/>
                <w:szCs w:val="26"/>
                <w:lang w:val="en-US" w:eastAsia="en-US"/>
              </w:rPr>
            </w:pPr>
            <w:r w:rsidRPr="00DB6B2B">
              <w:rPr>
                <w:rFonts w:ascii="Times New Roman" w:eastAsia="Times New Roman" w:hAnsi="Times New Roman"/>
                <w:color w:val="000000"/>
                <w:sz w:val="26"/>
                <w:szCs w:val="26"/>
                <w:lang w:val="en-US" w:eastAsia="en-US"/>
              </w:rPr>
              <w:t>06/2023-06/2024</w:t>
            </w:r>
          </w:p>
        </w:tc>
      </w:tr>
    </w:tbl>
    <w:p w:rsidR="00DB6B2B" w:rsidRDefault="00DB6B2B" w:rsidP="00DB6B2B">
      <w:pPr>
        <w:spacing w:before="60" w:after="60" w:line="25" w:lineRule="atLeast"/>
        <w:ind w:firstLine="720"/>
        <w:rPr>
          <w:rFonts w:ascii="Times New Roman" w:hAnsi="Times New Roman"/>
          <w:b/>
          <w:sz w:val="26"/>
          <w:szCs w:val="26"/>
          <w:lang w:val="en-US"/>
        </w:rPr>
      </w:pPr>
    </w:p>
    <w:p w:rsidR="007228BB" w:rsidRDefault="00DB6B2B" w:rsidP="007228BB">
      <w:pPr>
        <w:spacing w:before="60" w:after="60" w:line="25" w:lineRule="atLeast"/>
        <w:ind w:firstLine="720"/>
        <w:rPr>
          <w:rFonts w:ascii="Times New Roman" w:hAnsi="Times New Roman"/>
          <w:b/>
          <w:sz w:val="26"/>
          <w:szCs w:val="26"/>
          <w:lang w:val="en-US"/>
        </w:rPr>
      </w:pPr>
      <w:r>
        <w:rPr>
          <w:rFonts w:ascii="Times New Roman" w:hAnsi="Times New Roman"/>
          <w:b/>
          <w:sz w:val="26"/>
          <w:szCs w:val="26"/>
          <w:lang w:val="en-US"/>
        </w:rPr>
        <w:t>2</w:t>
      </w:r>
      <w:r w:rsidRPr="00DB6B2B">
        <w:rPr>
          <w:rFonts w:ascii="Times New Roman" w:hAnsi="Times New Roman"/>
          <w:b/>
          <w:sz w:val="26"/>
          <w:szCs w:val="26"/>
          <w:lang w:val="en-US"/>
        </w:rPr>
        <w:t>. Kế hoạch hoạt động khác</w:t>
      </w:r>
      <w:r w:rsidR="007228BB">
        <w:rPr>
          <w:rFonts w:ascii="Times New Roman" w:hAnsi="Times New Roman"/>
          <w:b/>
          <w:sz w:val="26"/>
          <w:szCs w:val="26"/>
          <w:lang w:val="en-US"/>
        </w:rPr>
        <w:t>:</w:t>
      </w:r>
    </w:p>
    <w:p w:rsidR="007228BB" w:rsidRPr="007228BB" w:rsidRDefault="007228BB" w:rsidP="007228BB">
      <w:pPr>
        <w:spacing w:before="60" w:after="60" w:line="25" w:lineRule="atLeast"/>
        <w:ind w:firstLine="720"/>
        <w:rPr>
          <w:rFonts w:ascii="Times New Roman" w:hAnsi="Times New Roman"/>
          <w:b/>
          <w:sz w:val="26"/>
          <w:szCs w:val="26"/>
          <w:lang w:val="en-US"/>
        </w:rPr>
      </w:pPr>
      <w:r w:rsidRPr="007228BB">
        <w:rPr>
          <w:rFonts w:ascii="Times New Roman" w:hAnsi="Times New Roman"/>
          <w:b/>
          <w:sz w:val="26"/>
          <w:szCs w:val="26"/>
          <w:lang w:val="en-US"/>
        </w:rPr>
        <w:t>2.1. Lĩnh vực sở hữu trí tuệ</w:t>
      </w:r>
      <w:r>
        <w:rPr>
          <w:rFonts w:ascii="Times New Roman" w:hAnsi="Times New Roman"/>
          <w:b/>
          <w:sz w:val="26"/>
          <w:szCs w:val="26"/>
          <w:lang w:val="en-US"/>
        </w:rPr>
        <w:t>:</w:t>
      </w:r>
    </w:p>
    <w:p w:rsidR="007228BB" w:rsidRPr="007228BB" w:rsidRDefault="007228BB" w:rsidP="007228BB">
      <w:pPr>
        <w:spacing w:before="60" w:after="60" w:line="25" w:lineRule="atLeast"/>
        <w:ind w:firstLine="720"/>
        <w:rPr>
          <w:rFonts w:ascii="Times New Roman" w:hAnsi="Times New Roman"/>
          <w:iCs/>
          <w:sz w:val="26"/>
          <w:szCs w:val="26"/>
          <w:lang w:val="en-US"/>
        </w:rPr>
      </w:pPr>
      <w:r w:rsidRPr="007228BB">
        <w:rPr>
          <w:rFonts w:ascii="Times New Roman" w:hAnsi="Times New Roman"/>
          <w:iCs/>
          <w:sz w:val="26"/>
          <w:szCs w:val="26"/>
          <w:lang w:val="en-US"/>
        </w:rPr>
        <w:t>Trong năm 202</w:t>
      </w:r>
      <w:r>
        <w:rPr>
          <w:rFonts w:ascii="Times New Roman" w:hAnsi="Times New Roman"/>
          <w:iCs/>
          <w:sz w:val="26"/>
          <w:szCs w:val="26"/>
          <w:lang w:val="en-US"/>
        </w:rPr>
        <w:t>2</w:t>
      </w:r>
      <w:r w:rsidRPr="007228BB">
        <w:rPr>
          <w:rFonts w:ascii="Times New Roman" w:hAnsi="Times New Roman"/>
          <w:iCs/>
          <w:sz w:val="26"/>
          <w:szCs w:val="26"/>
          <w:lang w:val="en-US"/>
        </w:rPr>
        <w:t xml:space="preserve"> Nhà trường đã tổ chứ</w:t>
      </w:r>
      <w:r>
        <w:rPr>
          <w:rFonts w:ascii="Times New Roman" w:hAnsi="Times New Roman"/>
          <w:iCs/>
          <w:sz w:val="26"/>
          <w:szCs w:val="26"/>
          <w:lang w:val="en-US"/>
        </w:rPr>
        <w:t>c “</w:t>
      </w:r>
      <w:r w:rsidRPr="007228BB">
        <w:rPr>
          <w:rFonts w:ascii="Times New Roman" w:hAnsi="Times New Roman"/>
          <w:iCs/>
          <w:sz w:val="26"/>
          <w:szCs w:val="26"/>
          <w:lang w:val="en-US"/>
        </w:rPr>
        <w:t>Hội thảo tập huấn nâng cao công tác quản trị tài sản trí tuệ và năng lực nghiên cứu</w:t>
      </w:r>
      <w:r>
        <w:rPr>
          <w:rFonts w:ascii="Times New Roman" w:hAnsi="Times New Roman"/>
          <w:iCs/>
          <w:sz w:val="26"/>
          <w:szCs w:val="26"/>
          <w:lang w:val="en-US"/>
        </w:rPr>
        <w:t>” và “</w:t>
      </w:r>
      <w:r w:rsidRPr="007228BB">
        <w:rPr>
          <w:rFonts w:ascii="Times New Roman" w:hAnsi="Times New Roman"/>
          <w:iCs/>
          <w:sz w:val="26"/>
          <w:szCs w:val="26"/>
          <w:lang w:val="en-US"/>
        </w:rPr>
        <w:t>Hội thảo tập huấn hướng dẫn viết và nộp bài báo khoa học trong, ngoài nước và tập huấn về việc sử dụng các phần mềm sử dụng cơ sở dữ liệu KHCN</w:t>
      </w:r>
      <w:r>
        <w:rPr>
          <w:rFonts w:ascii="Times New Roman" w:hAnsi="Times New Roman"/>
          <w:iCs/>
          <w:sz w:val="26"/>
          <w:szCs w:val="26"/>
          <w:lang w:val="en-US"/>
        </w:rPr>
        <w:t>” nhằm:</w:t>
      </w:r>
    </w:p>
    <w:p w:rsidR="007228BB" w:rsidRDefault="007228BB" w:rsidP="007228BB">
      <w:pPr>
        <w:spacing w:before="60" w:after="60" w:line="25" w:lineRule="atLeast"/>
        <w:ind w:firstLine="720"/>
        <w:rPr>
          <w:rFonts w:ascii="Times New Roman" w:hAnsi="Times New Roman"/>
          <w:iCs/>
          <w:sz w:val="26"/>
          <w:szCs w:val="26"/>
          <w:lang w:val="en-US"/>
        </w:rPr>
      </w:pPr>
      <w:r>
        <w:rPr>
          <w:rFonts w:ascii="Times New Roman" w:hAnsi="Times New Roman"/>
          <w:iCs/>
          <w:sz w:val="26"/>
          <w:szCs w:val="26"/>
          <w:lang w:val="en-US"/>
        </w:rPr>
        <w:t xml:space="preserve">- </w:t>
      </w:r>
      <w:r w:rsidRPr="007228BB">
        <w:rPr>
          <w:rFonts w:ascii="Times New Roman" w:hAnsi="Times New Roman"/>
          <w:sz w:val="26"/>
          <w:szCs w:val="26"/>
          <w:lang w:val="en-US"/>
        </w:rPr>
        <w:t>Nâng cao nhận thức về sở hữu trí tuệ nhằm khuyến khích đổi mới sáng tạo; xây dựng ý thức tôn trọng quyền sở hữu trí tuệ, hình thành văn hóa sở hữu trí tuệ trong xã hội;</w:t>
      </w:r>
    </w:p>
    <w:p w:rsidR="007228BB" w:rsidRDefault="007228BB" w:rsidP="007228BB">
      <w:pPr>
        <w:spacing w:before="60" w:after="60" w:line="25" w:lineRule="atLeast"/>
        <w:ind w:firstLine="720"/>
        <w:rPr>
          <w:rFonts w:ascii="Times New Roman" w:hAnsi="Times New Roman"/>
          <w:iCs/>
          <w:sz w:val="26"/>
          <w:szCs w:val="26"/>
          <w:lang w:val="en-US"/>
        </w:rPr>
      </w:pPr>
      <w:r>
        <w:rPr>
          <w:rFonts w:ascii="Times New Roman" w:hAnsi="Times New Roman"/>
          <w:iCs/>
          <w:sz w:val="26"/>
          <w:szCs w:val="26"/>
          <w:lang w:val="en-US"/>
        </w:rPr>
        <w:t xml:space="preserve">- </w:t>
      </w:r>
      <w:r w:rsidRPr="007228BB">
        <w:rPr>
          <w:rFonts w:ascii="Times New Roman" w:hAnsi="Times New Roman"/>
          <w:sz w:val="26"/>
          <w:szCs w:val="26"/>
          <w:lang w:val="en-US"/>
        </w:rPr>
        <w:t>Tập huấn, hướng dẫn bảo hộ quyền sở hữu trí tuệ ở nước ngoài; nâng cao năng lực khai thác, quản trị tài sản trí tuệ cho các doanh nghiệp và các tổ c</w:t>
      </w:r>
      <w:r w:rsidR="007B5FD9">
        <w:rPr>
          <w:rFonts w:ascii="Times New Roman" w:hAnsi="Times New Roman"/>
          <w:sz w:val="26"/>
          <w:szCs w:val="26"/>
          <w:lang w:val="en-US"/>
        </w:rPr>
        <w:t>h</w:t>
      </w:r>
      <w:r w:rsidRPr="007228BB">
        <w:rPr>
          <w:rFonts w:ascii="Times New Roman" w:hAnsi="Times New Roman"/>
          <w:sz w:val="26"/>
          <w:szCs w:val="26"/>
          <w:lang w:val="en-US"/>
        </w:rPr>
        <w:t>ức KH&amp;CN;</w:t>
      </w:r>
    </w:p>
    <w:p w:rsidR="007228BB" w:rsidRPr="007228BB" w:rsidRDefault="007228BB" w:rsidP="007228BB">
      <w:pPr>
        <w:spacing w:before="60" w:after="60" w:line="25" w:lineRule="atLeast"/>
        <w:ind w:firstLine="720"/>
        <w:rPr>
          <w:rFonts w:ascii="Times New Roman" w:hAnsi="Times New Roman"/>
          <w:iCs/>
          <w:sz w:val="26"/>
          <w:szCs w:val="26"/>
          <w:lang w:val="en-US"/>
        </w:rPr>
      </w:pPr>
      <w:r>
        <w:rPr>
          <w:rFonts w:ascii="Times New Roman" w:hAnsi="Times New Roman"/>
          <w:iCs/>
          <w:sz w:val="26"/>
          <w:szCs w:val="26"/>
          <w:lang w:val="en-US"/>
        </w:rPr>
        <w:t xml:space="preserve">- </w:t>
      </w:r>
      <w:r w:rsidRPr="007228BB">
        <w:rPr>
          <w:rFonts w:ascii="Times New Roman" w:hAnsi="Times New Roman"/>
          <w:sz w:val="26"/>
          <w:szCs w:val="26"/>
          <w:lang w:val="en-US"/>
        </w:rPr>
        <w:t>Triển khai các chương trình, hoạt động bảo vệ, ngăn chặn các hành vi xâm phạm quyền trong môi trường kỹ thuật số.</w:t>
      </w:r>
    </w:p>
    <w:p w:rsidR="007228BB" w:rsidRPr="007228BB" w:rsidRDefault="007228BB" w:rsidP="007228BB">
      <w:pPr>
        <w:spacing w:before="60" w:after="60" w:line="25" w:lineRule="atLeast"/>
        <w:ind w:firstLine="720"/>
        <w:rPr>
          <w:rFonts w:ascii="Times New Roman" w:hAnsi="Times New Roman"/>
          <w:b/>
          <w:sz w:val="26"/>
          <w:szCs w:val="26"/>
          <w:lang w:val="en-US"/>
        </w:rPr>
      </w:pPr>
      <w:r w:rsidRPr="007228BB">
        <w:rPr>
          <w:rFonts w:ascii="Times New Roman" w:hAnsi="Times New Roman"/>
          <w:b/>
          <w:sz w:val="26"/>
          <w:szCs w:val="26"/>
          <w:lang w:val="en-US"/>
        </w:rPr>
        <w:t>2.2. Hoạt động hợp tác và hội nhập quốc tế về KH, CN &amp; ĐMST:</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Triển khai chương trình hợp tác đào tạo</w:t>
      </w:r>
      <w:r>
        <w:rPr>
          <w:rFonts w:ascii="Times New Roman" w:hAnsi="Times New Roman"/>
          <w:sz w:val="26"/>
          <w:szCs w:val="26"/>
          <w:lang w:val="en-US"/>
        </w:rPr>
        <w:t xml:space="preserve">, nghiên cứu khoa học </w:t>
      </w:r>
      <w:r w:rsidRPr="007228BB">
        <w:rPr>
          <w:rFonts w:ascii="Times New Roman" w:hAnsi="Times New Roman"/>
          <w:sz w:val="26"/>
          <w:szCs w:val="26"/>
          <w:lang w:val="en-US"/>
        </w:rPr>
        <w:t>với Trường Đại học nước ngoài và tổ chức hội thảo phổ biến thông tin tuyển sinh.</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Tìm kiếm và triển khai các hoạt động hợp tác nghiên cứu khoa học trong các lĩnh vực: biến đổi khí hậu, phát triển bền vững môi trường, năng lượng mới sử dụng hợp lý nguồn tài nguyên thiên nhiên, khai thác và chế biến sâu nguồn tài nguyên khoáng sản. Ngoài ra, các lĩnh vực sản xuất xanh sạch hơn, phát thải cacbon thấp, và tiết kiệm năng lượng cũng được quan tâm.</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Xây dựng mạnh lưới hợp tác với các tổ chức trực thuộc Bộ TN&amp;MT, các địa phương thông qua ký kết MOU về hợp tác đào tạo và nghiên cứu khoa học.</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Tăng cường tham gia các chương trình nghiên cứu quốc tế, nhiệm vụ hợp tác song phương và đa phương với các viện, trường, doanh nghiệp mạnh của nước ngoài nhằm giải quyết những vấn đề thực tiễn của Việt Nam.</w:t>
      </w:r>
    </w:p>
    <w:p w:rsidR="007228BB" w:rsidRPr="007228BB" w:rsidRDefault="007228BB" w:rsidP="007228BB">
      <w:pPr>
        <w:spacing w:before="60" w:after="60" w:line="25" w:lineRule="atLeast"/>
        <w:ind w:firstLine="720"/>
        <w:rPr>
          <w:rFonts w:ascii="Times New Roman" w:hAnsi="Times New Roman"/>
          <w:b/>
          <w:sz w:val="26"/>
          <w:szCs w:val="26"/>
          <w:lang w:val="en-US"/>
        </w:rPr>
      </w:pPr>
      <w:r w:rsidRPr="007228BB">
        <w:rPr>
          <w:rFonts w:ascii="Times New Roman" w:hAnsi="Times New Roman"/>
          <w:b/>
          <w:sz w:val="26"/>
          <w:szCs w:val="26"/>
          <w:lang w:val="en-US"/>
        </w:rPr>
        <w:t>2.3. Công tác phát triển thị trường khoa học và công nghệ</w:t>
      </w:r>
      <w:r>
        <w:rPr>
          <w:rFonts w:ascii="Times New Roman" w:hAnsi="Times New Roman"/>
          <w:b/>
          <w:sz w:val="26"/>
          <w:szCs w:val="26"/>
          <w:lang w:val="en-US"/>
        </w:rPr>
        <w:t>:</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 xml:space="preserve">Đẩy mạnh công tác hợp tác địa phương, quốc tế trong việc tìm kiếm các đề tài dự án nghiên cứu khoa học trong lĩnh vực tài nguyên và môi trường. </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Thực hiện xây dựng quy định hình thành nhóm nghiên cứu mạnh, hướng nghiên cứu mũi nhọn dựa vào điều kiện nhân lực, vật lực của nhà trường và thúc đẩy các đề tài các cấp Quốc gia các đề tài ngoài ngân sách Bộ TNMT, đề tài Nafosted và đề tài địa phương.</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Triển khai thực hiện các chính sách khen thưởng kịp thời nhằm khuyến khích các cá nhân và tập thể trong nghiên cứu khoa học.</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Xây dựng một số nội dung giải pháp và kế hoạch như xây dựng và lồng ghép kế hoạch phát triển thị trường KH&amp;CN vào kế hoạch phát triển KH&amp;CN, kế hoạch phát triển kinh tế - xã hội, phát triển lực lượng tổ chức trung gian của thị trường KH&amp;CN, thúc đẩy thương mại hóa kết quả nghiên cứu, có kế hoạch đào tạo tập huấn nâng cao trình độ, nghiệp vụ cho lực lượng tư vấn viên tham gia hoạt động chuyển giao thương mại hóa kết quả nghiên cứu, xây dựng kế hoạch xúc tiến và truyền thông phát triển thị trường KH&amp;CN trong và ngoài nước.</w:t>
      </w:r>
    </w:p>
    <w:p w:rsidR="007228BB" w:rsidRPr="007228BB" w:rsidRDefault="007228BB" w:rsidP="007228BB">
      <w:pPr>
        <w:spacing w:before="60" w:after="60" w:line="25" w:lineRule="atLeast"/>
        <w:ind w:firstLine="720"/>
        <w:rPr>
          <w:rFonts w:ascii="Times New Roman" w:hAnsi="Times New Roman"/>
          <w:b/>
          <w:sz w:val="26"/>
          <w:szCs w:val="26"/>
          <w:lang w:val="en-US"/>
        </w:rPr>
      </w:pPr>
      <w:r w:rsidRPr="007228BB">
        <w:rPr>
          <w:rFonts w:ascii="Times New Roman" w:hAnsi="Times New Roman"/>
          <w:b/>
          <w:sz w:val="26"/>
          <w:szCs w:val="26"/>
          <w:lang w:val="en-US"/>
        </w:rPr>
        <w:t>2.4. Về công tác phát triển hệ sinh thái khởi nghiệp đổi mới sáng tạo:</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Hệ sinh thái khởi nghiệp, đổi mới sáng tạo tại Trường Đại học Tài nguyên và Môi trườ</w:t>
      </w:r>
      <w:r>
        <w:rPr>
          <w:rFonts w:ascii="Times New Roman" w:hAnsi="Times New Roman"/>
          <w:sz w:val="26"/>
          <w:szCs w:val="26"/>
          <w:lang w:val="en-US"/>
        </w:rPr>
        <w:t>ng TP. Hồ Chí Minh</w:t>
      </w:r>
      <w:r w:rsidRPr="007228BB">
        <w:rPr>
          <w:rFonts w:ascii="Times New Roman" w:hAnsi="Times New Roman"/>
          <w:sz w:val="26"/>
          <w:szCs w:val="26"/>
          <w:lang w:val="en-US"/>
        </w:rPr>
        <w:t xml:space="preserve"> là thành tố quan trọng. Bên cạnh chức năng đào tạo nguồn nhân lực, vai trò củ</w:t>
      </w:r>
      <w:r w:rsidR="007B5FD9">
        <w:rPr>
          <w:rFonts w:ascii="Times New Roman" w:hAnsi="Times New Roman"/>
          <w:sz w:val="26"/>
          <w:szCs w:val="26"/>
          <w:lang w:val="en-US"/>
        </w:rPr>
        <w:t>a N</w:t>
      </w:r>
      <w:r w:rsidRPr="007228BB">
        <w:rPr>
          <w:rFonts w:ascii="Times New Roman" w:hAnsi="Times New Roman"/>
          <w:sz w:val="26"/>
          <w:szCs w:val="26"/>
          <w:lang w:val="en-US"/>
        </w:rPr>
        <w:t xml:space="preserve">hà trường ngày càng trở nên quan trọng trong hoạt động nghiên cứu khoa học, phát triển công nghệ và hợp tác với khu vực doanh nghiệp để thương mại hóa, ứng dụng các kết quả khoa học và công nghệ. </w:t>
      </w:r>
    </w:p>
    <w:p w:rsidR="007228BB" w:rsidRPr="007228BB" w:rsidRDefault="007228BB" w:rsidP="007228BB">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Để hình thành ý tưởng khởi nghiệp khả</w:t>
      </w:r>
      <w:r w:rsidR="007B5FD9">
        <w:rPr>
          <w:rFonts w:ascii="Times New Roman" w:hAnsi="Times New Roman"/>
          <w:sz w:val="26"/>
          <w:szCs w:val="26"/>
          <w:lang w:val="en-US"/>
        </w:rPr>
        <w:t xml:space="preserve"> thi, N</w:t>
      </w:r>
      <w:r w:rsidRPr="007228BB">
        <w:rPr>
          <w:rFonts w:ascii="Times New Roman" w:hAnsi="Times New Roman"/>
          <w:sz w:val="26"/>
          <w:szCs w:val="26"/>
          <w:lang w:val="en-US"/>
        </w:rPr>
        <w:t>hà trường sẽ tuyển chọn thông qua các cuộc thi khởi nghiệp hoặc phát triển từ đề tài nghiên cứu khoa học của sinh viên (SV). Bên cạnh đó, nhà trường mạnh dạn đặt hàng hoặc chuyển giao công nghệ để SV có thể khởi nghiệp.</w:t>
      </w:r>
    </w:p>
    <w:p w:rsidR="00636B75" w:rsidRDefault="007228BB" w:rsidP="00636B75">
      <w:pPr>
        <w:spacing w:before="60" w:after="60" w:line="25" w:lineRule="atLeast"/>
        <w:ind w:firstLine="720"/>
        <w:rPr>
          <w:rFonts w:ascii="Times New Roman" w:hAnsi="Times New Roman"/>
          <w:sz w:val="26"/>
          <w:szCs w:val="26"/>
          <w:lang w:val="en-US"/>
        </w:rPr>
      </w:pPr>
      <w:r w:rsidRPr="007228BB">
        <w:rPr>
          <w:rFonts w:ascii="Times New Roman" w:hAnsi="Times New Roman"/>
          <w:sz w:val="26"/>
          <w:szCs w:val="26"/>
          <w:lang w:val="en-US"/>
        </w:rPr>
        <w:t>Sau khi có được ý tưởng khởi nghiệp khả</w:t>
      </w:r>
      <w:r w:rsidR="007B5FD9">
        <w:rPr>
          <w:rFonts w:ascii="Times New Roman" w:hAnsi="Times New Roman"/>
          <w:sz w:val="26"/>
          <w:szCs w:val="26"/>
          <w:lang w:val="en-US"/>
        </w:rPr>
        <w:t xml:space="preserve"> thi, N</w:t>
      </w:r>
      <w:r w:rsidRPr="007228BB">
        <w:rPr>
          <w:rFonts w:ascii="Times New Roman" w:hAnsi="Times New Roman"/>
          <w:sz w:val="26"/>
          <w:szCs w:val="26"/>
          <w:lang w:val="en-US"/>
        </w:rPr>
        <w:t>hà trường thực hiện đồng thời nhiều hoạt động hỗ trợ: ban hành cơ chế, chính sách hỗ trợ SV khởi nghiệp. Thực hiện quốc tế hóa các hoạt động khởi nghiệp; đẩy mạnh các hoạt động thông tin, truyền thông. Đào tạo kiến thức, kỹ năng khởi nghiệp cho SV</w:t>
      </w:r>
      <w:r w:rsidR="00636B75">
        <w:rPr>
          <w:rFonts w:ascii="Times New Roman" w:hAnsi="Times New Roman"/>
          <w:sz w:val="26"/>
          <w:szCs w:val="26"/>
          <w:lang w:val="en-US"/>
        </w:rPr>
        <w:t>.</w:t>
      </w:r>
    </w:p>
    <w:p w:rsidR="003E288F" w:rsidRPr="00636B75" w:rsidRDefault="00924095" w:rsidP="00636B75">
      <w:pPr>
        <w:spacing w:before="60" w:after="60" w:line="25" w:lineRule="atLeast"/>
        <w:ind w:firstLine="720"/>
        <w:rPr>
          <w:rFonts w:ascii="Times New Roman" w:hAnsi="Times New Roman"/>
          <w:sz w:val="26"/>
          <w:szCs w:val="26"/>
          <w:lang w:val="en-US"/>
        </w:rPr>
      </w:pPr>
      <w:r w:rsidRPr="00DB6B2B">
        <w:rPr>
          <w:rFonts w:ascii="Times New Roman" w:hAnsi="Times New Roman"/>
          <w:sz w:val="26"/>
          <w:szCs w:val="26"/>
          <w:shd w:val="clear" w:color="auto" w:fill="FFFFFF"/>
        </w:rPr>
        <w:t xml:space="preserve">Trường Đại học Tài nguyên và Môi trường Thành phố Hồ Chí Minh kính báo cáo Vụ </w:t>
      </w:r>
      <w:r w:rsidR="00834EAE" w:rsidRPr="00DB6B2B">
        <w:rPr>
          <w:rFonts w:ascii="Times New Roman" w:hAnsi="Times New Roman"/>
          <w:sz w:val="26"/>
          <w:szCs w:val="26"/>
          <w:shd w:val="clear" w:color="auto" w:fill="FFFFFF"/>
          <w:lang w:val="en-US"/>
        </w:rPr>
        <w:t>Khoa học và Công nghệ</w:t>
      </w:r>
      <w:r w:rsidRPr="00DB6B2B">
        <w:rPr>
          <w:rFonts w:ascii="Times New Roman" w:hAnsi="Times New Roman"/>
          <w:sz w:val="26"/>
          <w:szCs w:val="26"/>
          <w:shd w:val="clear" w:color="auto" w:fill="FFFFFF"/>
        </w:rPr>
        <w:t xml:space="preserve"> - Bộ </w:t>
      </w:r>
      <w:r w:rsidR="00C36E0C" w:rsidRPr="00DB6B2B">
        <w:rPr>
          <w:rFonts w:ascii="Times New Roman" w:hAnsi="Times New Roman"/>
          <w:sz w:val="26"/>
          <w:szCs w:val="26"/>
          <w:shd w:val="clear" w:color="auto" w:fill="FFFFFF"/>
          <w:lang w:val="en-US"/>
        </w:rPr>
        <w:t>Tài nguyên và Môi trường</w:t>
      </w:r>
      <w:r w:rsidRPr="00DB6B2B">
        <w:rPr>
          <w:rFonts w:ascii="Times New Roman" w:hAnsi="Times New Roman"/>
          <w:sz w:val="26"/>
          <w:szCs w:val="26"/>
          <w:shd w:val="clear" w:color="auto" w:fill="FFFFFF"/>
        </w:rPr>
        <w:t>. /.</w:t>
      </w:r>
    </w:p>
    <w:p w:rsidR="003E288F" w:rsidRPr="006E5660" w:rsidRDefault="003E288F" w:rsidP="003E288F">
      <w:pPr>
        <w:spacing w:before="0" w:after="0"/>
        <w:rPr>
          <w:rFonts w:ascii="Times New Roman" w:hAnsi="Times New Roman"/>
          <w:sz w:val="26"/>
          <w:szCs w:val="26"/>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4779"/>
      </w:tblGrid>
      <w:tr w:rsidR="003E288F" w:rsidRPr="006E5660" w:rsidTr="00D769FD">
        <w:tc>
          <w:tcPr>
            <w:tcW w:w="5144" w:type="dxa"/>
          </w:tcPr>
          <w:p w:rsidR="003E288F" w:rsidRPr="006E5660" w:rsidRDefault="003E288F" w:rsidP="003D7F6F">
            <w:pPr>
              <w:tabs>
                <w:tab w:val="left" w:pos="3969"/>
              </w:tabs>
              <w:spacing w:before="0" w:after="0"/>
              <w:rPr>
                <w:rFonts w:ascii="Times New Roman" w:hAnsi="Times New Roman"/>
                <w:b/>
                <w:i/>
                <w:sz w:val="24"/>
                <w:szCs w:val="24"/>
              </w:rPr>
            </w:pPr>
            <w:r w:rsidRPr="006E5660">
              <w:rPr>
                <w:rFonts w:ascii="Times New Roman" w:hAnsi="Times New Roman"/>
                <w:b/>
                <w:i/>
                <w:sz w:val="24"/>
                <w:szCs w:val="24"/>
              </w:rPr>
              <w:t>Nơi nhận:</w:t>
            </w:r>
          </w:p>
          <w:p w:rsidR="003E288F" w:rsidRPr="006E5660" w:rsidRDefault="003E288F" w:rsidP="003D7F6F">
            <w:pPr>
              <w:tabs>
                <w:tab w:val="left" w:pos="3969"/>
              </w:tabs>
              <w:spacing w:before="0" w:after="0"/>
              <w:rPr>
                <w:rFonts w:ascii="Times New Roman" w:hAnsi="Times New Roman"/>
              </w:rPr>
            </w:pPr>
            <w:r w:rsidRPr="006E5660">
              <w:rPr>
                <w:rFonts w:ascii="Times New Roman" w:hAnsi="Times New Roman"/>
              </w:rPr>
              <w:t xml:space="preserve">- </w:t>
            </w:r>
            <w:r w:rsidRPr="006E5660">
              <w:rPr>
                <w:rFonts w:ascii="Times New Roman" w:hAnsi="Times New Roman"/>
                <w:lang w:val="en-US"/>
              </w:rPr>
              <w:t xml:space="preserve">Vụ </w:t>
            </w:r>
            <w:r w:rsidR="001B6F34" w:rsidRPr="006E5660">
              <w:rPr>
                <w:rFonts w:ascii="Times New Roman" w:hAnsi="Times New Roman"/>
                <w:lang w:val="en-US"/>
              </w:rPr>
              <w:t xml:space="preserve">KHCN </w:t>
            </w:r>
            <w:r w:rsidRPr="006E5660">
              <w:rPr>
                <w:rFonts w:ascii="Times New Roman" w:hAnsi="Times New Roman"/>
                <w:lang w:val="en-US"/>
              </w:rPr>
              <w:t>-</w:t>
            </w:r>
            <w:r w:rsidR="001B6F34" w:rsidRPr="006E5660">
              <w:rPr>
                <w:rFonts w:ascii="Times New Roman" w:hAnsi="Times New Roman"/>
                <w:lang w:val="en-US"/>
              </w:rPr>
              <w:t xml:space="preserve"> </w:t>
            </w:r>
            <w:r w:rsidRPr="006E5660">
              <w:rPr>
                <w:rFonts w:ascii="Times New Roman" w:hAnsi="Times New Roman"/>
                <w:lang w:val="en-US"/>
              </w:rPr>
              <w:t>Bộ TNMT</w:t>
            </w:r>
            <w:r w:rsidRPr="006E5660">
              <w:rPr>
                <w:rFonts w:ascii="Times New Roman" w:hAnsi="Times New Roman"/>
              </w:rPr>
              <w:t>;</w:t>
            </w:r>
          </w:p>
          <w:p w:rsidR="0080463C" w:rsidRPr="006E5660" w:rsidRDefault="0080463C" w:rsidP="003D7F6F">
            <w:pPr>
              <w:tabs>
                <w:tab w:val="left" w:pos="3969"/>
              </w:tabs>
              <w:spacing w:before="0" w:after="0"/>
              <w:rPr>
                <w:rFonts w:ascii="Times New Roman" w:hAnsi="Times New Roman"/>
                <w:lang w:val="en-US"/>
              </w:rPr>
            </w:pPr>
            <w:r w:rsidRPr="006E5660">
              <w:rPr>
                <w:rFonts w:ascii="Times New Roman" w:hAnsi="Times New Roman"/>
                <w:lang w:val="en-US"/>
              </w:rPr>
              <w:t>- Hiệu trưởng (để b/c);</w:t>
            </w:r>
          </w:p>
          <w:p w:rsidR="003E288F" w:rsidRPr="006E5660" w:rsidRDefault="003E288F" w:rsidP="003D7F6F">
            <w:pPr>
              <w:tabs>
                <w:tab w:val="left" w:pos="3969"/>
              </w:tabs>
              <w:spacing w:before="0" w:after="0" w:line="276" w:lineRule="auto"/>
              <w:rPr>
                <w:rFonts w:ascii="Times New Roman" w:hAnsi="Times New Roman"/>
                <w:lang w:val="en-US"/>
              </w:rPr>
            </w:pPr>
            <w:r w:rsidRPr="006E5660">
              <w:rPr>
                <w:rFonts w:ascii="Times New Roman" w:hAnsi="Times New Roman"/>
                <w:lang w:val="en-US"/>
              </w:rPr>
              <w:t>- Lưu VT, P.KHCN&amp;QHĐN.</w:t>
            </w:r>
          </w:p>
          <w:p w:rsidR="003E288F" w:rsidRPr="006E5660" w:rsidRDefault="003E288F" w:rsidP="003D7F6F">
            <w:pPr>
              <w:tabs>
                <w:tab w:val="left" w:pos="3969"/>
              </w:tabs>
              <w:spacing w:before="0" w:after="0"/>
              <w:rPr>
                <w:rFonts w:ascii="Times New Roman" w:hAnsi="Times New Roman"/>
                <w:sz w:val="26"/>
                <w:szCs w:val="26"/>
              </w:rPr>
            </w:pPr>
          </w:p>
        </w:tc>
        <w:tc>
          <w:tcPr>
            <w:tcW w:w="4779" w:type="dxa"/>
          </w:tcPr>
          <w:p w:rsidR="003E288F" w:rsidRPr="006E5660" w:rsidRDefault="003E288F" w:rsidP="003D7F6F">
            <w:pPr>
              <w:tabs>
                <w:tab w:val="left" w:pos="3969"/>
              </w:tabs>
              <w:spacing w:before="0" w:after="0"/>
              <w:jc w:val="center"/>
              <w:rPr>
                <w:rFonts w:ascii="Times New Roman" w:hAnsi="Times New Roman"/>
                <w:b/>
                <w:sz w:val="26"/>
                <w:szCs w:val="26"/>
              </w:rPr>
            </w:pPr>
            <w:r w:rsidRPr="006E5660">
              <w:rPr>
                <w:rFonts w:ascii="Times New Roman" w:hAnsi="Times New Roman"/>
                <w:b/>
                <w:sz w:val="26"/>
                <w:szCs w:val="26"/>
                <w:lang w:val="en-US"/>
              </w:rPr>
              <w:t>KT.</w:t>
            </w:r>
            <w:r w:rsidRPr="006E5660">
              <w:rPr>
                <w:rFonts w:ascii="Times New Roman" w:hAnsi="Times New Roman"/>
                <w:b/>
                <w:sz w:val="26"/>
                <w:szCs w:val="26"/>
              </w:rPr>
              <w:t>HIỆU TRƯỞNG</w:t>
            </w:r>
          </w:p>
          <w:p w:rsidR="003E288F" w:rsidRPr="00636B75" w:rsidRDefault="003E288F" w:rsidP="003D7F6F">
            <w:pPr>
              <w:tabs>
                <w:tab w:val="left" w:pos="3969"/>
              </w:tabs>
              <w:spacing w:before="0" w:after="0"/>
              <w:jc w:val="center"/>
              <w:rPr>
                <w:rFonts w:ascii="Times New Roman" w:hAnsi="Times New Roman"/>
                <w:b/>
                <w:sz w:val="25"/>
                <w:szCs w:val="25"/>
                <w:lang w:val="en-US"/>
              </w:rPr>
            </w:pPr>
            <w:r w:rsidRPr="00636B75">
              <w:rPr>
                <w:rFonts w:ascii="Times New Roman" w:hAnsi="Times New Roman"/>
                <w:b/>
                <w:sz w:val="25"/>
                <w:szCs w:val="25"/>
                <w:lang w:val="en-US"/>
              </w:rPr>
              <w:t>PHÓ HIỆU TRƯỞNG</w:t>
            </w:r>
          </w:p>
          <w:p w:rsidR="003E288F" w:rsidRPr="006E5660" w:rsidRDefault="003E288F" w:rsidP="003D7F6F">
            <w:pPr>
              <w:tabs>
                <w:tab w:val="left" w:pos="3969"/>
              </w:tabs>
              <w:spacing w:before="0" w:after="0"/>
              <w:jc w:val="center"/>
              <w:rPr>
                <w:rFonts w:ascii="Times New Roman" w:hAnsi="Times New Roman"/>
                <w:b/>
                <w:sz w:val="26"/>
                <w:szCs w:val="26"/>
              </w:rPr>
            </w:pPr>
          </w:p>
          <w:p w:rsidR="003E288F" w:rsidRPr="006E5660" w:rsidRDefault="003E288F" w:rsidP="003D7F6F">
            <w:pPr>
              <w:tabs>
                <w:tab w:val="left" w:pos="3969"/>
              </w:tabs>
              <w:spacing w:before="0" w:after="0"/>
              <w:jc w:val="center"/>
              <w:rPr>
                <w:rFonts w:ascii="Times New Roman" w:hAnsi="Times New Roman"/>
                <w:b/>
                <w:sz w:val="26"/>
                <w:szCs w:val="26"/>
              </w:rPr>
            </w:pPr>
          </w:p>
          <w:p w:rsidR="003E288F" w:rsidRDefault="003E288F" w:rsidP="003D7F6F">
            <w:pPr>
              <w:tabs>
                <w:tab w:val="left" w:pos="3969"/>
              </w:tabs>
              <w:spacing w:before="0" w:after="0"/>
              <w:jc w:val="center"/>
              <w:rPr>
                <w:rFonts w:ascii="Times New Roman" w:hAnsi="Times New Roman"/>
                <w:b/>
                <w:sz w:val="26"/>
                <w:szCs w:val="26"/>
                <w:lang w:val="en-US"/>
              </w:rPr>
            </w:pPr>
          </w:p>
          <w:p w:rsidR="00DE5897" w:rsidRPr="00DE5897" w:rsidRDefault="00DE5897" w:rsidP="003D7F6F">
            <w:pPr>
              <w:tabs>
                <w:tab w:val="left" w:pos="3969"/>
              </w:tabs>
              <w:spacing w:before="0" w:after="0"/>
              <w:jc w:val="center"/>
              <w:rPr>
                <w:rFonts w:ascii="Times New Roman" w:hAnsi="Times New Roman"/>
                <w:b/>
                <w:sz w:val="26"/>
                <w:szCs w:val="26"/>
                <w:lang w:val="en-US"/>
              </w:rPr>
            </w:pPr>
          </w:p>
          <w:p w:rsidR="003E288F" w:rsidRPr="006E5660" w:rsidRDefault="003E288F" w:rsidP="003D7F6F">
            <w:pPr>
              <w:tabs>
                <w:tab w:val="left" w:pos="3969"/>
              </w:tabs>
              <w:spacing w:before="0" w:after="0"/>
              <w:jc w:val="center"/>
              <w:rPr>
                <w:rFonts w:ascii="Times New Roman" w:hAnsi="Times New Roman"/>
                <w:b/>
                <w:sz w:val="26"/>
                <w:szCs w:val="26"/>
              </w:rPr>
            </w:pPr>
          </w:p>
          <w:p w:rsidR="003E288F" w:rsidRPr="006E5660" w:rsidRDefault="003E288F" w:rsidP="003D7F6F">
            <w:pPr>
              <w:tabs>
                <w:tab w:val="left" w:pos="3969"/>
              </w:tabs>
              <w:spacing w:before="0" w:after="0"/>
              <w:jc w:val="center"/>
              <w:rPr>
                <w:rFonts w:ascii="Times New Roman" w:hAnsi="Times New Roman"/>
                <w:b/>
                <w:sz w:val="26"/>
                <w:szCs w:val="26"/>
                <w:lang w:val="en-US"/>
              </w:rPr>
            </w:pPr>
          </w:p>
          <w:p w:rsidR="003E288F" w:rsidRPr="006E5660" w:rsidRDefault="003E288F" w:rsidP="003D7F6F">
            <w:pPr>
              <w:tabs>
                <w:tab w:val="left" w:pos="3969"/>
              </w:tabs>
              <w:spacing w:before="0" w:after="0"/>
              <w:jc w:val="center"/>
              <w:rPr>
                <w:rFonts w:ascii="Times New Roman" w:hAnsi="Times New Roman"/>
                <w:sz w:val="28"/>
                <w:szCs w:val="28"/>
                <w:lang w:val="en-US"/>
              </w:rPr>
            </w:pPr>
            <w:r w:rsidRPr="006E5660">
              <w:rPr>
                <w:rFonts w:ascii="Times New Roman" w:hAnsi="Times New Roman"/>
                <w:b/>
                <w:sz w:val="28"/>
                <w:szCs w:val="28"/>
                <w:lang w:val="en-US"/>
              </w:rPr>
              <w:t>Lê Hoàng Nghiêm</w:t>
            </w:r>
          </w:p>
        </w:tc>
      </w:tr>
    </w:tbl>
    <w:p w:rsidR="00D15C93" w:rsidRPr="004C1E42" w:rsidRDefault="00D15C93" w:rsidP="006F22A2">
      <w:pPr>
        <w:pStyle w:val="Tablecaption0"/>
        <w:shd w:val="clear" w:color="auto" w:fill="auto"/>
        <w:spacing w:before="0"/>
        <w:rPr>
          <w:sz w:val="24"/>
          <w:szCs w:val="24"/>
          <w:lang w:val="nb-NO"/>
        </w:rPr>
      </w:pPr>
    </w:p>
    <w:sectPr w:rsidR="00D15C93" w:rsidRPr="004C1E42" w:rsidSect="00A37FA0">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7F" w:rsidRDefault="00DC507F" w:rsidP="00686194">
      <w:pPr>
        <w:spacing w:before="0" w:after="0" w:line="240" w:lineRule="auto"/>
      </w:pPr>
      <w:r>
        <w:separator/>
      </w:r>
    </w:p>
  </w:endnote>
  <w:endnote w:type="continuationSeparator" w:id="0">
    <w:p w:rsidR="00DC507F" w:rsidRDefault="00DC507F" w:rsidP="006861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95302"/>
      <w:docPartObj>
        <w:docPartGallery w:val="Page Numbers (Bottom of Page)"/>
        <w:docPartUnique/>
      </w:docPartObj>
    </w:sdtPr>
    <w:sdtEndPr>
      <w:rPr>
        <w:rFonts w:ascii="Times New Roman" w:hAnsi="Times New Roman"/>
        <w:noProof/>
        <w:sz w:val="20"/>
      </w:rPr>
    </w:sdtEndPr>
    <w:sdtContent>
      <w:p w:rsidR="004A11EF" w:rsidRPr="00636B75" w:rsidRDefault="004A11EF" w:rsidP="00FA2760">
        <w:pPr>
          <w:pStyle w:val="Footer"/>
          <w:jc w:val="center"/>
          <w:rPr>
            <w:rFonts w:ascii="Times New Roman" w:hAnsi="Times New Roman"/>
            <w:sz w:val="20"/>
          </w:rPr>
        </w:pPr>
        <w:r w:rsidRPr="00636B75">
          <w:rPr>
            <w:rFonts w:ascii="Times New Roman" w:hAnsi="Times New Roman"/>
            <w:sz w:val="20"/>
          </w:rPr>
          <w:fldChar w:fldCharType="begin"/>
        </w:r>
        <w:r w:rsidRPr="00636B75">
          <w:rPr>
            <w:rFonts w:ascii="Times New Roman" w:hAnsi="Times New Roman"/>
            <w:sz w:val="20"/>
          </w:rPr>
          <w:instrText xml:space="preserve"> PAGE   \* MERGEFORMAT </w:instrText>
        </w:r>
        <w:r w:rsidRPr="00636B75">
          <w:rPr>
            <w:rFonts w:ascii="Times New Roman" w:hAnsi="Times New Roman"/>
            <w:sz w:val="20"/>
          </w:rPr>
          <w:fldChar w:fldCharType="separate"/>
        </w:r>
        <w:r w:rsidR="00DC507F">
          <w:rPr>
            <w:rFonts w:ascii="Times New Roman" w:hAnsi="Times New Roman"/>
            <w:noProof/>
            <w:sz w:val="20"/>
          </w:rPr>
          <w:t>1</w:t>
        </w:r>
        <w:r w:rsidRPr="00636B75">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7F" w:rsidRDefault="00DC507F" w:rsidP="00686194">
      <w:pPr>
        <w:spacing w:before="0" w:after="0" w:line="240" w:lineRule="auto"/>
      </w:pPr>
      <w:r>
        <w:separator/>
      </w:r>
    </w:p>
  </w:footnote>
  <w:footnote w:type="continuationSeparator" w:id="0">
    <w:p w:rsidR="00DC507F" w:rsidRDefault="00DC507F" w:rsidP="006861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0BA"/>
    <w:multiLevelType w:val="multilevel"/>
    <w:tmpl w:val="CA666674"/>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D8C3BA9"/>
    <w:multiLevelType w:val="hybridMultilevel"/>
    <w:tmpl w:val="5F20BABE"/>
    <w:lvl w:ilvl="0" w:tplc="C8200BA6">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5DC34DD"/>
    <w:multiLevelType w:val="multilevel"/>
    <w:tmpl w:val="57F859D2"/>
    <w:lvl w:ilvl="0">
      <w:start w:val="1"/>
      <w:numFmt w:val="decimal"/>
      <w:lvlText w:val="%1."/>
      <w:lvlJc w:val="left"/>
      <w:pPr>
        <w:ind w:left="720" w:hanging="720"/>
      </w:pPr>
      <w:rPr>
        <w:rFonts w:hint="default"/>
        <w:b/>
        <w:bCs/>
        <w:i/>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2060BD"/>
    <w:multiLevelType w:val="hybridMultilevel"/>
    <w:tmpl w:val="1C567DC8"/>
    <w:lvl w:ilvl="0" w:tplc="80CA28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121AA"/>
    <w:multiLevelType w:val="multilevel"/>
    <w:tmpl w:val="42284356"/>
    <w:lvl w:ilvl="0">
      <w:start w:val="1"/>
      <w:numFmt w:val="upperRoman"/>
      <w:lvlText w:val="%1."/>
      <w:lvlJc w:val="right"/>
      <w:pPr>
        <w:ind w:left="502" w:hanging="360"/>
      </w:p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4834FFE"/>
    <w:multiLevelType w:val="hybridMultilevel"/>
    <w:tmpl w:val="FC9A388A"/>
    <w:lvl w:ilvl="0" w:tplc="664C12F4">
      <w:start w:val="1"/>
      <w:numFmt w:val="bullet"/>
      <w:lvlText w:val="-"/>
      <w:lvlJc w:val="left"/>
      <w:pPr>
        <w:ind w:left="333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77651"/>
    <w:multiLevelType w:val="hybridMultilevel"/>
    <w:tmpl w:val="9F7A8868"/>
    <w:lvl w:ilvl="0" w:tplc="80CA28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67A93"/>
    <w:multiLevelType w:val="hybridMultilevel"/>
    <w:tmpl w:val="B18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A771D"/>
    <w:multiLevelType w:val="hybridMultilevel"/>
    <w:tmpl w:val="A622D8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02E1CB4"/>
    <w:multiLevelType w:val="hybridMultilevel"/>
    <w:tmpl w:val="C97EA598"/>
    <w:lvl w:ilvl="0" w:tplc="7848F3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8"/>
  </w:num>
  <w:num w:numId="5">
    <w:abstractNumId w:val="7"/>
  </w:num>
  <w:num w:numId="6">
    <w:abstractNumId w:val="5"/>
  </w:num>
  <w:num w:numId="7">
    <w:abstractNumId w:val="9"/>
  </w:num>
  <w:num w:numId="8">
    <w:abstractNumId w:val="6"/>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D"/>
    <w:rsid w:val="00001850"/>
    <w:rsid w:val="000103AD"/>
    <w:rsid w:val="000122F9"/>
    <w:rsid w:val="00014938"/>
    <w:rsid w:val="000166ED"/>
    <w:rsid w:val="00016BAA"/>
    <w:rsid w:val="00021B87"/>
    <w:rsid w:val="000220F9"/>
    <w:rsid w:val="0002522D"/>
    <w:rsid w:val="0002791B"/>
    <w:rsid w:val="00031356"/>
    <w:rsid w:val="000336A0"/>
    <w:rsid w:val="00041500"/>
    <w:rsid w:val="000431EE"/>
    <w:rsid w:val="00046F79"/>
    <w:rsid w:val="00047352"/>
    <w:rsid w:val="00047784"/>
    <w:rsid w:val="000525A1"/>
    <w:rsid w:val="00053BB4"/>
    <w:rsid w:val="00055B4D"/>
    <w:rsid w:val="0006023A"/>
    <w:rsid w:val="00067625"/>
    <w:rsid w:val="00071CC1"/>
    <w:rsid w:val="0007466E"/>
    <w:rsid w:val="00080FBE"/>
    <w:rsid w:val="00081A3E"/>
    <w:rsid w:val="00084494"/>
    <w:rsid w:val="000850F8"/>
    <w:rsid w:val="000874C7"/>
    <w:rsid w:val="00087E16"/>
    <w:rsid w:val="0009135C"/>
    <w:rsid w:val="0009227B"/>
    <w:rsid w:val="00093708"/>
    <w:rsid w:val="00093BBD"/>
    <w:rsid w:val="000950F8"/>
    <w:rsid w:val="00097344"/>
    <w:rsid w:val="000A191D"/>
    <w:rsid w:val="000A2BA4"/>
    <w:rsid w:val="000A5508"/>
    <w:rsid w:val="000A57A6"/>
    <w:rsid w:val="000A68DE"/>
    <w:rsid w:val="000B799C"/>
    <w:rsid w:val="000C014C"/>
    <w:rsid w:val="000C6DC8"/>
    <w:rsid w:val="000D33F5"/>
    <w:rsid w:val="000D4BAA"/>
    <w:rsid w:val="000D4D08"/>
    <w:rsid w:val="000D7A9D"/>
    <w:rsid w:val="000D7B7D"/>
    <w:rsid w:val="000E4A89"/>
    <w:rsid w:val="000E79BE"/>
    <w:rsid w:val="000F5AC2"/>
    <w:rsid w:val="000F6516"/>
    <w:rsid w:val="000F7250"/>
    <w:rsid w:val="000F79E8"/>
    <w:rsid w:val="000F7AAA"/>
    <w:rsid w:val="000F7E96"/>
    <w:rsid w:val="001003D7"/>
    <w:rsid w:val="00112A92"/>
    <w:rsid w:val="00122928"/>
    <w:rsid w:val="001238D8"/>
    <w:rsid w:val="00123B1A"/>
    <w:rsid w:val="001277BB"/>
    <w:rsid w:val="00130C4D"/>
    <w:rsid w:val="0013324E"/>
    <w:rsid w:val="001334FF"/>
    <w:rsid w:val="00141D4B"/>
    <w:rsid w:val="0014374B"/>
    <w:rsid w:val="0014512F"/>
    <w:rsid w:val="001477DB"/>
    <w:rsid w:val="00151715"/>
    <w:rsid w:val="00153084"/>
    <w:rsid w:val="001544DA"/>
    <w:rsid w:val="00157373"/>
    <w:rsid w:val="0015744C"/>
    <w:rsid w:val="001619D2"/>
    <w:rsid w:val="0016214C"/>
    <w:rsid w:val="001625FA"/>
    <w:rsid w:val="00164D35"/>
    <w:rsid w:val="0016552C"/>
    <w:rsid w:val="00165717"/>
    <w:rsid w:val="00170EB3"/>
    <w:rsid w:val="00175F0C"/>
    <w:rsid w:val="001761C9"/>
    <w:rsid w:val="001773DC"/>
    <w:rsid w:val="00183332"/>
    <w:rsid w:val="00185A7B"/>
    <w:rsid w:val="00187CB4"/>
    <w:rsid w:val="00187D2A"/>
    <w:rsid w:val="001901FA"/>
    <w:rsid w:val="00191637"/>
    <w:rsid w:val="00193696"/>
    <w:rsid w:val="00194E89"/>
    <w:rsid w:val="001966CE"/>
    <w:rsid w:val="001A1148"/>
    <w:rsid w:val="001A161E"/>
    <w:rsid w:val="001A1F8D"/>
    <w:rsid w:val="001A6785"/>
    <w:rsid w:val="001B09AC"/>
    <w:rsid w:val="001B0CDC"/>
    <w:rsid w:val="001B32DA"/>
    <w:rsid w:val="001B46AA"/>
    <w:rsid w:val="001B6E01"/>
    <w:rsid w:val="001B6F34"/>
    <w:rsid w:val="001B7FED"/>
    <w:rsid w:val="001C0DC8"/>
    <w:rsid w:val="001C1391"/>
    <w:rsid w:val="001C4A17"/>
    <w:rsid w:val="001C6C5D"/>
    <w:rsid w:val="001D5AC7"/>
    <w:rsid w:val="001E1891"/>
    <w:rsid w:val="001E1CC8"/>
    <w:rsid w:val="001F018A"/>
    <w:rsid w:val="001F3E06"/>
    <w:rsid w:val="002043D4"/>
    <w:rsid w:val="00205299"/>
    <w:rsid w:val="002058F2"/>
    <w:rsid w:val="00207AC5"/>
    <w:rsid w:val="00215D75"/>
    <w:rsid w:val="002210A8"/>
    <w:rsid w:val="00231D54"/>
    <w:rsid w:val="00235A8B"/>
    <w:rsid w:val="00241DAF"/>
    <w:rsid w:val="00241E32"/>
    <w:rsid w:val="0024310E"/>
    <w:rsid w:val="00247BD9"/>
    <w:rsid w:val="00254A78"/>
    <w:rsid w:val="002556CA"/>
    <w:rsid w:val="002567FE"/>
    <w:rsid w:val="00260629"/>
    <w:rsid w:val="00260800"/>
    <w:rsid w:val="00261319"/>
    <w:rsid w:val="00261C60"/>
    <w:rsid w:val="00262C40"/>
    <w:rsid w:val="002647B3"/>
    <w:rsid w:val="00265C0A"/>
    <w:rsid w:val="0026641E"/>
    <w:rsid w:val="0027291E"/>
    <w:rsid w:val="00282F93"/>
    <w:rsid w:val="00292A49"/>
    <w:rsid w:val="00294B50"/>
    <w:rsid w:val="002A668C"/>
    <w:rsid w:val="002A78D2"/>
    <w:rsid w:val="002B4017"/>
    <w:rsid w:val="002B5CF2"/>
    <w:rsid w:val="002B7E29"/>
    <w:rsid w:val="002C0B7D"/>
    <w:rsid w:val="002C0DCD"/>
    <w:rsid w:val="002C2211"/>
    <w:rsid w:val="002C25EE"/>
    <w:rsid w:val="002C2E4D"/>
    <w:rsid w:val="002C336A"/>
    <w:rsid w:val="002C347F"/>
    <w:rsid w:val="002C3B93"/>
    <w:rsid w:val="002C69D4"/>
    <w:rsid w:val="002D1753"/>
    <w:rsid w:val="002D2181"/>
    <w:rsid w:val="002D21E5"/>
    <w:rsid w:val="002D3AFD"/>
    <w:rsid w:val="002D6E73"/>
    <w:rsid w:val="002E17F3"/>
    <w:rsid w:val="002E5274"/>
    <w:rsid w:val="002E6CEF"/>
    <w:rsid w:val="002E7039"/>
    <w:rsid w:val="002F16AA"/>
    <w:rsid w:val="002F1E16"/>
    <w:rsid w:val="002F211C"/>
    <w:rsid w:val="003044FB"/>
    <w:rsid w:val="00306CC4"/>
    <w:rsid w:val="00311A44"/>
    <w:rsid w:val="00315146"/>
    <w:rsid w:val="00323FB4"/>
    <w:rsid w:val="003356B2"/>
    <w:rsid w:val="00335845"/>
    <w:rsid w:val="00340428"/>
    <w:rsid w:val="00341891"/>
    <w:rsid w:val="00344112"/>
    <w:rsid w:val="003502CA"/>
    <w:rsid w:val="0035380C"/>
    <w:rsid w:val="0035504C"/>
    <w:rsid w:val="00361E8A"/>
    <w:rsid w:val="003626FA"/>
    <w:rsid w:val="00363749"/>
    <w:rsid w:val="00364D5B"/>
    <w:rsid w:val="00370C07"/>
    <w:rsid w:val="00370D51"/>
    <w:rsid w:val="00370D53"/>
    <w:rsid w:val="003718C0"/>
    <w:rsid w:val="00385928"/>
    <w:rsid w:val="00387C49"/>
    <w:rsid w:val="00391153"/>
    <w:rsid w:val="0039645A"/>
    <w:rsid w:val="003A3145"/>
    <w:rsid w:val="003A444C"/>
    <w:rsid w:val="003A5E79"/>
    <w:rsid w:val="003B0D81"/>
    <w:rsid w:val="003B2503"/>
    <w:rsid w:val="003B3D4A"/>
    <w:rsid w:val="003B6B81"/>
    <w:rsid w:val="003C4442"/>
    <w:rsid w:val="003C5AD2"/>
    <w:rsid w:val="003D1C08"/>
    <w:rsid w:val="003D4508"/>
    <w:rsid w:val="003D7310"/>
    <w:rsid w:val="003D7AF3"/>
    <w:rsid w:val="003D7F6F"/>
    <w:rsid w:val="003E0B6B"/>
    <w:rsid w:val="003E0C58"/>
    <w:rsid w:val="003E288F"/>
    <w:rsid w:val="003E4161"/>
    <w:rsid w:val="003E7AF4"/>
    <w:rsid w:val="003F0770"/>
    <w:rsid w:val="003F0B9C"/>
    <w:rsid w:val="003F1574"/>
    <w:rsid w:val="003F501A"/>
    <w:rsid w:val="003F531E"/>
    <w:rsid w:val="003F5929"/>
    <w:rsid w:val="003F7ACC"/>
    <w:rsid w:val="0040011B"/>
    <w:rsid w:val="00402324"/>
    <w:rsid w:val="00402614"/>
    <w:rsid w:val="00407E5B"/>
    <w:rsid w:val="0041048D"/>
    <w:rsid w:val="00412104"/>
    <w:rsid w:val="004145DE"/>
    <w:rsid w:val="00414E8D"/>
    <w:rsid w:val="004171B2"/>
    <w:rsid w:val="00420453"/>
    <w:rsid w:val="00422D43"/>
    <w:rsid w:val="00427EC2"/>
    <w:rsid w:val="00430D9F"/>
    <w:rsid w:val="00431674"/>
    <w:rsid w:val="00431B85"/>
    <w:rsid w:val="00432E04"/>
    <w:rsid w:val="00437F98"/>
    <w:rsid w:val="004411F4"/>
    <w:rsid w:val="004418EE"/>
    <w:rsid w:val="004421A1"/>
    <w:rsid w:val="004436AB"/>
    <w:rsid w:val="00443B49"/>
    <w:rsid w:val="00443B6A"/>
    <w:rsid w:val="004519E7"/>
    <w:rsid w:val="0045337D"/>
    <w:rsid w:val="00453ED9"/>
    <w:rsid w:val="00454308"/>
    <w:rsid w:val="004548B4"/>
    <w:rsid w:val="0046272E"/>
    <w:rsid w:val="00463AE1"/>
    <w:rsid w:val="004645EB"/>
    <w:rsid w:val="0046485F"/>
    <w:rsid w:val="0046514C"/>
    <w:rsid w:val="00467A79"/>
    <w:rsid w:val="00467D6F"/>
    <w:rsid w:val="004707E9"/>
    <w:rsid w:val="00473B1F"/>
    <w:rsid w:val="00475F91"/>
    <w:rsid w:val="00476EB8"/>
    <w:rsid w:val="00477000"/>
    <w:rsid w:val="004804A4"/>
    <w:rsid w:val="00481316"/>
    <w:rsid w:val="0048483C"/>
    <w:rsid w:val="00486B12"/>
    <w:rsid w:val="00491CD2"/>
    <w:rsid w:val="00491DF4"/>
    <w:rsid w:val="004930F8"/>
    <w:rsid w:val="00493970"/>
    <w:rsid w:val="00496F13"/>
    <w:rsid w:val="00496F31"/>
    <w:rsid w:val="00497561"/>
    <w:rsid w:val="004978FB"/>
    <w:rsid w:val="00497F7C"/>
    <w:rsid w:val="004A0EA7"/>
    <w:rsid w:val="004A11EF"/>
    <w:rsid w:val="004A18CE"/>
    <w:rsid w:val="004A1A6E"/>
    <w:rsid w:val="004A35ED"/>
    <w:rsid w:val="004A4AA3"/>
    <w:rsid w:val="004A772A"/>
    <w:rsid w:val="004B1F66"/>
    <w:rsid w:val="004B54A0"/>
    <w:rsid w:val="004C0B2F"/>
    <w:rsid w:val="004C0CE7"/>
    <w:rsid w:val="004C1E42"/>
    <w:rsid w:val="004D01BF"/>
    <w:rsid w:val="004D1C8C"/>
    <w:rsid w:val="004D51C1"/>
    <w:rsid w:val="004D7368"/>
    <w:rsid w:val="004E1567"/>
    <w:rsid w:val="004E1A34"/>
    <w:rsid w:val="004E1B86"/>
    <w:rsid w:val="004E652F"/>
    <w:rsid w:val="004E7E16"/>
    <w:rsid w:val="0050044D"/>
    <w:rsid w:val="00500831"/>
    <w:rsid w:val="00500A51"/>
    <w:rsid w:val="00501531"/>
    <w:rsid w:val="00504A4D"/>
    <w:rsid w:val="0050525A"/>
    <w:rsid w:val="00505603"/>
    <w:rsid w:val="00521D05"/>
    <w:rsid w:val="005223C0"/>
    <w:rsid w:val="00522B26"/>
    <w:rsid w:val="005248F0"/>
    <w:rsid w:val="00524D6E"/>
    <w:rsid w:val="00525876"/>
    <w:rsid w:val="005335D8"/>
    <w:rsid w:val="005476B9"/>
    <w:rsid w:val="005503C9"/>
    <w:rsid w:val="0055483F"/>
    <w:rsid w:val="00556397"/>
    <w:rsid w:val="00560472"/>
    <w:rsid w:val="00560C4D"/>
    <w:rsid w:val="00562C29"/>
    <w:rsid w:val="005640A3"/>
    <w:rsid w:val="00566330"/>
    <w:rsid w:val="00571559"/>
    <w:rsid w:val="005718D4"/>
    <w:rsid w:val="00587444"/>
    <w:rsid w:val="005956F2"/>
    <w:rsid w:val="005A0D8D"/>
    <w:rsid w:val="005A59BD"/>
    <w:rsid w:val="005A7E4A"/>
    <w:rsid w:val="005B5AD8"/>
    <w:rsid w:val="005C085E"/>
    <w:rsid w:val="005C2C7F"/>
    <w:rsid w:val="005C312F"/>
    <w:rsid w:val="005C5AF3"/>
    <w:rsid w:val="005C63E7"/>
    <w:rsid w:val="005D0D87"/>
    <w:rsid w:val="005E142D"/>
    <w:rsid w:val="005F0573"/>
    <w:rsid w:val="005F0F06"/>
    <w:rsid w:val="005F2A7A"/>
    <w:rsid w:val="005F2DFA"/>
    <w:rsid w:val="005F36CF"/>
    <w:rsid w:val="005F5093"/>
    <w:rsid w:val="005F5FA8"/>
    <w:rsid w:val="00600A7E"/>
    <w:rsid w:val="006012A8"/>
    <w:rsid w:val="00604B4C"/>
    <w:rsid w:val="006053D4"/>
    <w:rsid w:val="006111FB"/>
    <w:rsid w:val="006169F8"/>
    <w:rsid w:val="00616FD3"/>
    <w:rsid w:val="006219EE"/>
    <w:rsid w:val="0062271A"/>
    <w:rsid w:val="00622E94"/>
    <w:rsid w:val="00624807"/>
    <w:rsid w:val="00624C9A"/>
    <w:rsid w:val="006259D3"/>
    <w:rsid w:val="00626580"/>
    <w:rsid w:val="00630EF6"/>
    <w:rsid w:val="00630FC2"/>
    <w:rsid w:val="00636854"/>
    <w:rsid w:val="00636B75"/>
    <w:rsid w:val="00641115"/>
    <w:rsid w:val="0064114F"/>
    <w:rsid w:val="0064224D"/>
    <w:rsid w:val="006449D5"/>
    <w:rsid w:val="00647115"/>
    <w:rsid w:val="00652976"/>
    <w:rsid w:val="00652D6D"/>
    <w:rsid w:val="006630F5"/>
    <w:rsid w:val="0066452F"/>
    <w:rsid w:val="0066587A"/>
    <w:rsid w:val="00665BD7"/>
    <w:rsid w:val="00667F05"/>
    <w:rsid w:val="0067315C"/>
    <w:rsid w:val="00673D45"/>
    <w:rsid w:val="00676772"/>
    <w:rsid w:val="00677B9F"/>
    <w:rsid w:val="00682F0F"/>
    <w:rsid w:val="00686194"/>
    <w:rsid w:val="00690FA4"/>
    <w:rsid w:val="0069122F"/>
    <w:rsid w:val="006922CE"/>
    <w:rsid w:val="00693AB7"/>
    <w:rsid w:val="006942A0"/>
    <w:rsid w:val="006953BE"/>
    <w:rsid w:val="006A0630"/>
    <w:rsid w:val="006A2096"/>
    <w:rsid w:val="006A2A56"/>
    <w:rsid w:val="006A6196"/>
    <w:rsid w:val="006B0DA2"/>
    <w:rsid w:val="006B311D"/>
    <w:rsid w:val="006B3BE4"/>
    <w:rsid w:val="006B49A5"/>
    <w:rsid w:val="006B6C81"/>
    <w:rsid w:val="006C2C08"/>
    <w:rsid w:val="006C67D2"/>
    <w:rsid w:val="006C74CC"/>
    <w:rsid w:val="006D2DBD"/>
    <w:rsid w:val="006D629A"/>
    <w:rsid w:val="006D6512"/>
    <w:rsid w:val="006D66E9"/>
    <w:rsid w:val="006D6B86"/>
    <w:rsid w:val="006E5660"/>
    <w:rsid w:val="006F0194"/>
    <w:rsid w:val="006F22A2"/>
    <w:rsid w:val="006F50B1"/>
    <w:rsid w:val="006F63C9"/>
    <w:rsid w:val="007038AE"/>
    <w:rsid w:val="00707216"/>
    <w:rsid w:val="00712725"/>
    <w:rsid w:val="007165FB"/>
    <w:rsid w:val="00721F69"/>
    <w:rsid w:val="007228BB"/>
    <w:rsid w:val="00723373"/>
    <w:rsid w:val="00724EFE"/>
    <w:rsid w:val="00726752"/>
    <w:rsid w:val="00731464"/>
    <w:rsid w:val="0073191B"/>
    <w:rsid w:val="007323A1"/>
    <w:rsid w:val="0073536A"/>
    <w:rsid w:val="0074005E"/>
    <w:rsid w:val="007412E1"/>
    <w:rsid w:val="00743505"/>
    <w:rsid w:val="00744C33"/>
    <w:rsid w:val="00745E78"/>
    <w:rsid w:val="007477E6"/>
    <w:rsid w:val="00747B32"/>
    <w:rsid w:val="007529E9"/>
    <w:rsid w:val="0075423E"/>
    <w:rsid w:val="00754719"/>
    <w:rsid w:val="00755B25"/>
    <w:rsid w:val="0076012F"/>
    <w:rsid w:val="0076029A"/>
    <w:rsid w:val="00763402"/>
    <w:rsid w:val="00763F43"/>
    <w:rsid w:val="00765125"/>
    <w:rsid w:val="00770330"/>
    <w:rsid w:val="007724E1"/>
    <w:rsid w:val="00773EBA"/>
    <w:rsid w:val="007763B4"/>
    <w:rsid w:val="00777ED4"/>
    <w:rsid w:val="00781AF5"/>
    <w:rsid w:val="00782741"/>
    <w:rsid w:val="0078277C"/>
    <w:rsid w:val="00784396"/>
    <w:rsid w:val="007855FE"/>
    <w:rsid w:val="0078799C"/>
    <w:rsid w:val="00790AC2"/>
    <w:rsid w:val="007964DC"/>
    <w:rsid w:val="00797A70"/>
    <w:rsid w:val="007A0FFF"/>
    <w:rsid w:val="007A17C3"/>
    <w:rsid w:val="007A310F"/>
    <w:rsid w:val="007A5509"/>
    <w:rsid w:val="007A6295"/>
    <w:rsid w:val="007A6D38"/>
    <w:rsid w:val="007A7169"/>
    <w:rsid w:val="007B5FD9"/>
    <w:rsid w:val="007B7FEF"/>
    <w:rsid w:val="007C1F9F"/>
    <w:rsid w:val="007C3AD1"/>
    <w:rsid w:val="007C6A9A"/>
    <w:rsid w:val="007C7068"/>
    <w:rsid w:val="007D0081"/>
    <w:rsid w:val="007D1D15"/>
    <w:rsid w:val="007D2076"/>
    <w:rsid w:val="007D2E2D"/>
    <w:rsid w:val="007D5D5C"/>
    <w:rsid w:val="007D5E56"/>
    <w:rsid w:val="007E48CA"/>
    <w:rsid w:val="007E4C7E"/>
    <w:rsid w:val="007E66B8"/>
    <w:rsid w:val="007F0B7C"/>
    <w:rsid w:val="007F3217"/>
    <w:rsid w:val="007F4316"/>
    <w:rsid w:val="008006DF"/>
    <w:rsid w:val="00800974"/>
    <w:rsid w:val="0080463C"/>
    <w:rsid w:val="00811E5D"/>
    <w:rsid w:val="00815D16"/>
    <w:rsid w:val="00823216"/>
    <w:rsid w:val="0082708E"/>
    <w:rsid w:val="0083474E"/>
    <w:rsid w:val="00834EAE"/>
    <w:rsid w:val="008365CC"/>
    <w:rsid w:val="00837BD7"/>
    <w:rsid w:val="008431F6"/>
    <w:rsid w:val="008446C8"/>
    <w:rsid w:val="008451D5"/>
    <w:rsid w:val="00847AAF"/>
    <w:rsid w:val="008522DC"/>
    <w:rsid w:val="00863BC6"/>
    <w:rsid w:val="00866112"/>
    <w:rsid w:val="00866C5A"/>
    <w:rsid w:val="00867F55"/>
    <w:rsid w:val="00871AB8"/>
    <w:rsid w:val="00875042"/>
    <w:rsid w:val="00881248"/>
    <w:rsid w:val="00883797"/>
    <w:rsid w:val="008838B8"/>
    <w:rsid w:val="00893B8A"/>
    <w:rsid w:val="00897151"/>
    <w:rsid w:val="008A053A"/>
    <w:rsid w:val="008A43CE"/>
    <w:rsid w:val="008B1547"/>
    <w:rsid w:val="008B2190"/>
    <w:rsid w:val="008B7D65"/>
    <w:rsid w:val="008C1298"/>
    <w:rsid w:val="008C6BF6"/>
    <w:rsid w:val="008D0A2A"/>
    <w:rsid w:val="008D111C"/>
    <w:rsid w:val="008D7FAF"/>
    <w:rsid w:val="008E3789"/>
    <w:rsid w:val="008E56F7"/>
    <w:rsid w:val="008E6BC4"/>
    <w:rsid w:val="008E784A"/>
    <w:rsid w:val="008F31CB"/>
    <w:rsid w:val="008F3CB9"/>
    <w:rsid w:val="008F3EE0"/>
    <w:rsid w:val="008F613E"/>
    <w:rsid w:val="008F6D8D"/>
    <w:rsid w:val="00900041"/>
    <w:rsid w:val="00905A71"/>
    <w:rsid w:val="00905B3D"/>
    <w:rsid w:val="009077C8"/>
    <w:rsid w:val="00907DD2"/>
    <w:rsid w:val="00910989"/>
    <w:rsid w:val="00913B96"/>
    <w:rsid w:val="009165B6"/>
    <w:rsid w:val="00916727"/>
    <w:rsid w:val="00920570"/>
    <w:rsid w:val="00923D3E"/>
    <w:rsid w:val="00924095"/>
    <w:rsid w:val="009278A1"/>
    <w:rsid w:val="00931D82"/>
    <w:rsid w:val="00936B4A"/>
    <w:rsid w:val="00936B9D"/>
    <w:rsid w:val="00937406"/>
    <w:rsid w:val="00940613"/>
    <w:rsid w:val="00940637"/>
    <w:rsid w:val="0094443E"/>
    <w:rsid w:val="00952E8F"/>
    <w:rsid w:val="00953D6B"/>
    <w:rsid w:val="009544E8"/>
    <w:rsid w:val="0095505B"/>
    <w:rsid w:val="00961499"/>
    <w:rsid w:val="00967102"/>
    <w:rsid w:val="0097000E"/>
    <w:rsid w:val="009706C8"/>
    <w:rsid w:val="00970B0B"/>
    <w:rsid w:val="00972C79"/>
    <w:rsid w:val="009757BD"/>
    <w:rsid w:val="00975D2B"/>
    <w:rsid w:val="0097708B"/>
    <w:rsid w:val="00981006"/>
    <w:rsid w:val="009849D3"/>
    <w:rsid w:val="009853AD"/>
    <w:rsid w:val="00986BED"/>
    <w:rsid w:val="00987D59"/>
    <w:rsid w:val="0099098B"/>
    <w:rsid w:val="0099514C"/>
    <w:rsid w:val="00996CED"/>
    <w:rsid w:val="0099791D"/>
    <w:rsid w:val="00997A78"/>
    <w:rsid w:val="009A211F"/>
    <w:rsid w:val="009A2551"/>
    <w:rsid w:val="009A5219"/>
    <w:rsid w:val="009C1F7C"/>
    <w:rsid w:val="009C6A9C"/>
    <w:rsid w:val="009D1B00"/>
    <w:rsid w:val="009D3B53"/>
    <w:rsid w:val="009D6501"/>
    <w:rsid w:val="009D6F46"/>
    <w:rsid w:val="009D7CB2"/>
    <w:rsid w:val="009E03C9"/>
    <w:rsid w:val="009E0919"/>
    <w:rsid w:val="009E33B2"/>
    <w:rsid w:val="009E6893"/>
    <w:rsid w:val="009E75B8"/>
    <w:rsid w:val="009E7DE8"/>
    <w:rsid w:val="009F4915"/>
    <w:rsid w:val="00A00333"/>
    <w:rsid w:val="00A011E1"/>
    <w:rsid w:val="00A01BD5"/>
    <w:rsid w:val="00A03ADF"/>
    <w:rsid w:val="00A1249F"/>
    <w:rsid w:val="00A130DD"/>
    <w:rsid w:val="00A13921"/>
    <w:rsid w:val="00A150D6"/>
    <w:rsid w:val="00A1690D"/>
    <w:rsid w:val="00A2014D"/>
    <w:rsid w:val="00A23291"/>
    <w:rsid w:val="00A23EF6"/>
    <w:rsid w:val="00A27B9A"/>
    <w:rsid w:val="00A3114F"/>
    <w:rsid w:val="00A316EB"/>
    <w:rsid w:val="00A31E0A"/>
    <w:rsid w:val="00A360B6"/>
    <w:rsid w:val="00A37FA0"/>
    <w:rsid w:val="00A42A3C"/>
    <w:rsid w:val="00A51110"/>
    <w:rsid w:val="00A52290"/>
    <w:rsid w:val="00A531E7"/>
    <w:rsid w:val="00A53B4A"/>
    <w:rsid w:val="00A56860"/>
    <w:rsid w:val="00A628B3"/>
    <w:rsid w:val="00A677B7"/>
    <w:rsid w:val="00A717E5"/>
    <w:rsid w:val="00A73C28"/>
    <w:rsid w:val="00A81563"/>
    <w:rsid w:val="00A871FF"/>
    <w:rsid w:val="00A90A51"/>
    <w:rsid w:val="00A95624"/>
    <w:rsid w:val="00A961F2"/>
    <w:rsid w:val="00A96411"/>
    <w:rsid w:val="00A974C9"/>
    <w:rsid w:val="00AA0D5E"/>
    <w:rsid w:val="00AA1F7A"/>
    <w:rsid w:val="00AA46B1"/>
    <w:rsid w:val="00AA4FD6"/>
    <w:rsid w:val="00AA53A7"/>
    <w:rsid w:val="00AA669E"/>
    <w:rsid w:val="00AA6D08"/>
    <w:rsid w:val="00AB7005"/>
    <w:rsid w:val="00AC1370"/>
    <w:rsid w:val="00AC1EBA"/>
    <w:rsid w:val="00AC778D"/>
    <w:rsid w:val="00AD13E6"/>
    <w:rsid w:val="00AD47CB"/>
    <w:rsid w:val="00AD49BC"/>
    <w:rsid w:val="00AD531B"/>
    <w:rsid w:val="00AE3C1A"/>
    <w:rsid w:val="00AE7011"/>
    <w:rsid w:val="00AF02DA"/>
    <w:rsid w:val="00AF7032"/>
    <w:rsid w:val="00AF7BB9"/>
    <w:rsid w:val="00B005D3"/>
    <w:rsid w:val="00B01949"/>
    <w:rsid w:val="00B0341B"/>
    <w:rsid w:val="00B0381F"/>
    <w:rsid w:val="00B038AF"/>
    <w:rsid w:val="00B0558A"/>
    <w:rsid w:val="00B06BD1"/>
    <w:rsid w:val="00B20D89"/>
    <w:rsid w:val="00B22F45"/>
    <w:rsid w:val="00B2656A"/>
    <w:rsid w:val="00B26B73"/>
    <w:rsid w:val="00B32F6A"/>
    <w:rsid w:val="00B337B6"/>
    <w:rsid w:val="00B36126"/>
    <w:rsid w:val="00B41433"/>
    <w:rsid w:val="00B41B98"/>
    <w:rsid w:val="00B477C5"/>
    <w:rsid w:val="00B47E0E"/>
    <w:rsid w:val="00B533CB"/>
    <w:rsid w:val="00B56B1C"/>
    <w:rsid w:val="00B56E2D"/>
    <w:rsid w:val="00B60345"/>
    <w:rsid w:val="00B60CF3"/>
    <w:rsid w:val="00B61A03"/>
    <w:rsid w:val="00B63971"/>
    <w:rsid w:val="00B64A3A"/>
    <w:rsid w:val="00B6506F"/>
    <w:rsid w:val="00B66A3B"/>
    <w:rsid w:val="00B675EE"/>
    <w:rsid w:val="00B724F1"/>
    <w:rsid w:val="00B72F2E"/>
    <w:rsid w:val="00B7390F"/>
    <w:rsid w:val="00B779D6"/>
    <w:rsid w:val="00B866D1"/>
    <w:rsid w:val="00B90F0B"/>
    <w:rsid w:val="00B94DEA"/>
    <w:rsid w:val="00B94EF8"/>
    <w:rsid w:val="00BA0B73"/>
    <w:rsid w:val="00BA22FA"/>
    <w:rsid w:val="00BB0A9A"/>
    <w:rsid w:val="00BB3B38"/>
    <w:rsid w:val="00BC0C38"/>
    <w:rsid w:val="00BC0E24"/>
    <w:rsid w:val="00BC17DD"/>
    <w:rsid w:val="00BD02E3"/>
    <w:rsid w:val="00BD0BFF"/>
    <w:rsid w:val="00BD13A7"/>
    <w:rsid w:val="00BD3C56"/>
    <w:rsid w:val="00BE28D4"/>
    <w:rsid w:val="00BE2E94"/>
    <w:rsid w:val="00BE34DF"/>
    <w:rsid w:val="00BE6465"/>
    <w:rsid w:val="00BE69C6"/>
    <w:rsid w:val="00BF23BF"/>
    <w:rsid w:val="00BF390F"/>
    <w:rsid w:val="00BF61E6"/>
    <w:rsid w:val="00C00663"/>
    <w:rsid w:val="00C02D93"/>
    <w:rsid w:val="00C1569F"/>
    <w:rsid w:val="00C1669C"/>
    <w:rsid w:val="00C1792B"/>
    <w:rsid w:val="00C24F48"/>
    <w:rsid w:val="00C25623"/>
    <w:rsid w:val="00C25F2D"/>
    <w:rsid w:val="00C31A71"/>
    <w:rsid w:val="00C31D3E"/>
    <w:rsid w:val="00C36C2B"/>
    <w:rsid w:val="00C36E0C"/>
    <w:rsid w:val="00C423DE"/>
    <w:rsid w:val="00C47079"/>
    <w:rsid w:val="00C514A7"/>
    <w:rsid w:val="00C54297"/>
    <w:rsid w:val="00C544B0"/>
    <w:rsid w:val="00C61BB6"/>
    <w:rsid w:val="00C62854"/>
    <w:rsid w:val="00C62AFE"/>
    <w:rsid w:val="00C62D9B"/>
    <w:rsid w:val="00C634F7"/>
    <w:rsid w:val="00C670FF"/>
    <w:rsid w:val="00C75A28"/>
    <w:rsid w:val="00C75A7C"/>
    <w:rsid w:val="00C76D16"/>
    <w:rsid w:val="00C8236C"/>
    <w:rsid w:val="00C86E01"/>
    <w:rsid w:val="00C92115"/>
    <w:rsid w:val="00C94DD3"/>
    <w:rsid w:val="00CA0CBA"/>
    <w:rsid w:val="00CA0DBA"/>
    <w:rsid w:val="00CA70D1"/>
    <w:rsid w:val="00CB1076"/>
    <w:rsid w:val="00CB27AD"/>
    <w:rsid w:val="00CB7BCD"/>
    <w:rsid w:val="00CB7F56"/>
    <w:rsid w:val="00CC2EA9"/>
    <w:rsid w:val="00CC34CF"/>
    <w:rsid w:val="00CC6798"/>
    <w:rsid w:val="00CC7564"/>
    <w:rsid w:val="00CD0097"/>
    <w:rsid w:val="00CD01D9"/>
    <w:rsid w:val="00CD106B"/>
    <w:rsid w:val="00CD1D1E"/>
    <w:rsid w:val="00CD1D85"/>
    <w:rsid w:val="00CD5830"/>
    <w:rsid w:val="00CD6F74"/>
    <w:rsid w:val="00CD766A"/>
    <w:rsid w:val="00CD7A1A"/>
    <w:rsid w:val="00CE00E6"/>
    <w:rsid w:val="00CE040A"/>
    <w:rsid w:val="00CE2F47"/>
    <w:rsid w:val="00CE30CA"/>
    <w:rsid w:val="00CE5B16"/>
    <w:rsid w:val="00CE5D24"/>
    <w:rsid w:val="00CE6ED4"/>
    <w:rsid w:val="00CF5C70"/>
    <w:rsid w:val="00CF63D2"/>
    <w:rsid w:val="00D019B4"/>
    <w:rsid w:val="00D04410"/>
    <w:rsid w:val="00D12888"/>
    <w:rsid w:val="00D13622"/>
    <w:rsid w:val="00D15C93"/>
    <w:rsid w:val="00D16022"/>
    <w:rsid w:val="00D16402"/>
    <w:rsid w:val="00D24A5D"/>
    <w:rsid w:val="00D253A1"/>
    <w:rsid w:val="00D27237"/>
    <w:rsid w:val="00D316B2"/>
    <w:rsid w:val="00D3190B"/>
    <w:rsid w:val="00D35225"/>
    <w:rsid w:val="00D3618D"/>
    <w:rsid w:val="00D415BF"/>
    <w:rsid w:val="00D42427"/>
    <w:rsid w:val="00D51F67"/>
    <w:rsid w:val="00D52C2D"/>
    <w:rsid w:val="00D5347F"/>
    <w:rsid w:val="00D53DA6"/>
    <w:rsid w:val="00D56A7F"/>
    <w:rsid w:val="00D6297A"/>
    <w:rsid w:val="00D63143"/>
    <w:rsid w:val="00D6431E"/>
    <w:rsid w:val="00D64763"/>
    <w:rsid w:val="00D64B1E"/>
    <w:rsid w:val="00D662A2"/>
    <w:rsid w:val="00D713F2"/>
    <w:rsid w:val="00D73332"/>
    <w:rsid w:val="00D73624"/>
    <w:rsid w:val="00D74448"/>
    <w:rsid w:val="00D75BFB"/>
    <w:rsid w:val="00D7655E"/>
    <w:rsid w:val="00D769FD"/>
    <w:rsid w:val="00D776BD"/>
    <w:rsid w:val="00D826E0"/>
    <w:rsid w:val="00D82752"/>
    <w:rsid w:val="00D82DB0"/>
    <w:rsid w:val="00D8483C"/>
    <w:rsid w:val="00D8773E"/>
    <w:rsid w:val="00D904F8"/>
    <w:rsid w:val="00D908F4"/>
    <w:rsid w:val="00D9184D"/>
    <w:rsid w:val="00D939EB"/>
    <w:rsid w:val="00DA03BB"/>
    <w:rsid w:val="00DA1A7C"/>
    <w:rsid w:val="00DA2640"/>
    <w:rsid w:val="00DA2776"/>
    <w:rsid w:val="00DA31EB"/>
    <w:rsid w:val="00DA34B0"/>
    <w:rsid w:val="00DA4E1E"/>
    <w:rsid w:val="00DA58EF"/>
    <w:rsid w:val="00DA73BA"/>
    <w:rsid w:val="00DB0B0C"/>
    <w:rsid w:val="00DB4C21"/>
    <w:rsid w:val="00DB59BF"/>
    <w:rsid w:val="00DB6B2B"/>
    <w:rsid w:val="00DC24F5"/>
    <w:rsid w:val="00DC2A41"/>
    <w:rsid w:val="00DC4098"/>
    <w:rsid w:val="00DC4BB8"/>
    <w:rsid w:val="00DC507F"/>
    <w:rsid w:val="00DC7163"/>
    <w:rsid w:val="00DC7520"/>
    <w:rsid w:val="00DD136F"/>
    <w:rsid w:val="00DD5730"/>
    <w:rsid w:val="00DD7BDC"/>
    <w:rsid w:val="00DE27B6"/>
    <w:rsid w:val="00DE33D3"/>
    <w:rsid w:val="00DE5897"/>
    <w:rsid w:val="00DF298F"/>
    <w:rsid w:val="00DF6548"/>
    <w:rsid w:val="00DF6DA9"/>
    <w:rsid w:val="00E02476"/>
    <w:rsid w:val="00E05965"/>
    <w:rsid w:val="00E06678"/>
    <w:rsid w:val="00E06F48"/>
    <w:rsid w:val="00E072CB"/>
    <w:rsid w:val="00E0765F"/>
    <w:rsid w:val="00E07BBB"/>
    <w:rsid w:val="00E10F52"/>
    <w:rsid w:val="00E116C1"/>
    <w:rsid w:val="00E13D5C"/>
    <w:rsid w:val="00E14B6B"/>
    <w:rsid w:val="00E15B30"/>
    <w:rsid w:val="00E15D8F"/>
    <w:rsid w:val="00E165B0"/>
    <w:rsid w:val="00E2002C"/>
    <w:rsid w:val="00E20243"/>
    <w:rsid w:val="00E24054"/>
    <w:rsid w:val="00E30CCD"/>
    <w:rsid w:val="00E352FC"/>
    <w:rsid w:val="00E35992"/>
    <w:rsid w:val="00E42A41"/>
    <w:rsid w:val="00E444BE"/>
    <w:rsid w:val="00E45970"/>
    <w:rsid w:val="00E45F6B"/>
    <w:rsid w:val="00E52178"/>
    <w:rsid w:val="00E54AD6"/>
    <w:rsid w:val="00E606D1"/>
    <w:rsid w:val="00E617E4"/>
    <w:rsid w:val="00E61E48"/>
    <w:rsid w:val="00E6586F"/>
    <w:rsid w:val="00E65C40"/>
    <w:rsid w:val="00E67A40"/>
    <w:rsid w:val="00E67A44"/>
    <w:rsid w:val="00E67BCE"/>
    <w:rsid w:val="00E7030E"/>
    <w:rsid w:val="00E70E64"/>
    <w:rsid w:val="00E72FE7"/>
    <w:rsid w:val="00E73032"/>
    <w:rsid w:val="00E73F83"/>
    <w:rsid w:val="00E7413F"/>
    <w:rsid w:val="00E80647"/>
    <w:rsid w:val="00E8404F"/>
    <w:rsid w:val="00E92972"/>
    <w:rsid w:val="00E92C9E"/>
    <w:rsid w:val="00E933D0"/>
    <w:rsid w:val="00E93869"/>
    <w:rsid w:val="00E95FB6"/>
    <w:rsid w:val="00EA3EE5"/>
    <w:rsid w:val="00EA48F2"/>
    <w:rsid w:val="00EA5D1E"/>
    <w:rsid w:val="00EA610D"/>
    <w:rsid w:val="00EA79CD"/>
    <w:rsid w:val="00EB0B24"/>
    <w:rsid w:val="00EB2804"/>
    <w:rsid w:val="00EB6AA0"/>
    <w:rsid w:val="00EB6AC8"/>
    <w:rsid w:val="00EB7436"/>
    <w:rsid w:val="00EB7812"/>
    <w:rsid w:val="00EC3AB1"/>
    <w:rsid w:val="00EC47CD"/>
    <w:rsid w:val="00EC50FC"/>
    <w:rsid w:val="00EC6CDD"/>
    <w:rsid w:val="00EC7E11"/>
    <w:rsid w:val="00ED04B8"/>
    <w:rsid w:val="00ED3A86"/>
    <w:rsid w:val="00ED47D9"/>
    <w:rsid w:val="00ED55D6"/>
    <w:rsid w:val="00EE57A8"/>
    <w:rsid w:val="00EE70F4"/>
    <w:rsid w:val="00EF1237"/>
    <w:rsid w:val="00EF73A5"/>
    <w:rsid w:val="00F0025A"/>
    <w:rsid w:val="00F03984"/>
    <w:rsid w:val="00F07141"/>
    <w:rsid w:val="00F114FD"/>
    <w:rsid w:val="00F15751"/>
    <w:rsid w:val="00F22003"/>
    <w:rsid w:val="00F22BA2"/>
    <w:rsid w:val="00F24FB4"/>
    <w:rsid w:val="00F25A25"/>
    <w:rsid w:val="00F37DB5"/>
    <w:rsid w:val="00F41161"/>
    <w:rsid w:val="00F448BF"/>
    <w:rsid w:val="00F44919"/>
    <w:rsid w:val="00F44C68"/>
    <w:rsid w:val="00F45C8C"/>
    <w:rsid w:val="00F50DDA"/>
    <w:rsid w:val="00F55C79"/>
    <w:rsid w:val="00F55DB3"/>
    <w:rsid w:val="00F6029C"/>
    <w:rsid w:val="00F62EBE"/>
    <w:rsid w:val="00F6394E"/>
    <w:rsid w:val="00F63B7E"/>
    <w:rsid w:val="00F65309"/>
    <w:rsid w:val="00F72CAB"/>
    <w:rsid w:val="00F73BCC"/>
    <w:rsid w:val="00F73FC0"/>
    <w:rsid w:val="00F84938"/>
    <w:rsid w:val="00F874EA"/>
    <w:rsid w:val="00F90114"/>
    <w:rsid w:val="00F9749E"/>
    <w:rsid w:val="00FA2760"/>
    <w:rsid w:val="00FB06E0"/>
    <w:rsid w:val="00FB716F"/>
    <w:rsid w:val="00FC0993"/>
    <w:rsid w:val="00FC25C6"/>
    <w:rsid w:val="00FC3C86"/>
    <w:rsid w:val="00FC4B37"/>
    <w:rsid w:val="00FD13B8"/>
    <w:rsid w:val="00FD1D1D"/>
    <w:rsid w:val="00FD428F"/>
    <w:rsid w:val="00FD6C92"/>
    <w:rsid w:val="00FE2508"/>
    <w:rsid w:val="00FE30F3"/>
    <w:rsid w:val="00FF01F9"/>
    <w:rsid w:val="00FF04A3"/>
    <w:rsid w:val="00FF0C08"/>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C"/>
    <w:pPr>
      <w:spacing w:before="120" w:after="120"/>
      <w:jc w:val="both"/>
    </w:pPr>
    <w:rPr>
      <w:rFonts w:ascii="Arial" w:eastAsia="SimSun" w:hAnsi="Arial" w:cs="Times New Roman"/>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9C"/>
    <w:pPr>
      <w:ind w:left="720"/>
      <w:contextualSpacing/>
    </w:pPr>
  </w:style>
  <w:style w:type="table" w:styleId="TableGrid">
    <w:name w:val="Table Grid"/>
    <w:basedOn w:val="TableNormal"/>
    <w:uiPriority w:val="59"/>
    <w:rsid w:val="0077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897151"/>
    <w:rPr>
      <w:rFonts w:ascii="Times New Roman" w:eastAsia="Times New Roman" w:hAnsi="Times New Roman" w:cs="Times New Roman"/>
      <w:shd w:val="clear" w:color="auto" w:fill="FFFFFF"/>
    </w:rPr>
  </w:style>
  <w:style w:type="character" w:customStyle="1" w:styleId="Bodytext2Italic">
    <w:name w:val="Body text (2) + Italic"/>
    <w:basedOn w:val="Bodytext2"/>
    <w:rsid w:val="00897151"/>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6">
    <w:name w:val="Body text (6)_"/>
    <w:basedOn w:val="DefaultParagraphFont"/>
    <w:link w:val="Bodytext60"/>
    <w:rsid w:val="00897151"/>
    <w:rPr>
      <w:rFonts w:ascii="Times New Roman" w:eastAsia="Times New Roman" w:hAnsi="Times New Roman" w:cs="Times New Roman"/>
      <w:i/>
      <w:iCs/>
      <w:shd w:val="clear" w:color="auto" w:fill="FFFFFF"/>
    </w:rPr>
  </w:style>
  <w:style w:type="character" w:customStyle="1" w:styleId="Bodytext6NotItalic">
    <w:name w:val="Body text (6) + Not Italic"/>
    <w:basedOn w:val="Bodytext6"/>
    <w:rsid w:val="00897151"/>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897151"/>
    <w:pPr>
      <w:widowControl w:val="0"/>
      <w:shd w:val="clear" w:color="auto" w:fill="FFFFFF"/>
      <w:spacing w:before="0" w:after="0" w:line="336" w:lineRule="exact"/>
      <w:ind w:hanging="800"/>
    </w:pPr>
    <w:rPr>
      <w:rFonts w:ascii="Times New Roman" w:eastAsia="Times New Roman" w:hAnsi="Times New Roman"/>
      <w:lang w:val="en-US" w:eastAsia="en-US"/>
    </w:rPr>
  </w:style>
  <w:style w:type="paragraph" w:customStyle="1" w:styleId="Bodytext60">
    <w:name w:val="Body text (6)"/>
    <w:basedOn w:val="Normal"/>
    <w:link w:val="Bodytext6"/>
    <w:rsid w:val="00897151"/>
    <w:pPr>
      <w:widowControl w:val="0"/>
      <w:shd w:val="clear" w:color="auto" w:fill="FFFFFF"/>
      <w:spacing w:before="0" w:after="0" w:line="0" w:lineRule="atLeast"/>
      <w:jc w:val="left"/>
    </w:pPr>
    <w:rPr>
      <w:rFonts w:ascii="Times New Roman" w:eastAsia="Times New Roman" w:hAnsi="Times New Roman"/>
      <w:i/>
      <w:iCs/>
      <w:lang w:val="en-US" w:eastAsia="en-US"/>
    </w:rPr>
  </w:style>
  <w:style w:type="character" w:customStyle="1" w:styleId="Bodytext14">
    <w:name w:val="Body text (14)_"/>
    <w:basedOn w:val="DefaultParagraphFont"/>
    <w:rsid w:val="00897151"/>
    <w:rPr>
      <w:rFonts w:ascii="Times New Roman" w:eastAsia="Times New Roman" w:hAnsi="Times New Roman" w:cs="Times New Roman"/>
      <w:b/>
      <w:bCs/>
      <w:i w:val="0"/>
      <w:iCs w:val="0"/>
      <w:smallCaps w:val="0"/>
      <w:strike w:val="0"/>
      <w:u w:val="none"/>
    </w:rPr>
  </w:style>
  <w:style w:type="character" w:customStyle="1" w:styleId="Bodytext140">
    <w:name w:val="Body text (14)"/>
    <w:basedOn w:val="Bodytext14"/>
    <w:rsid w:val="008971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Tablecaption">
    <w:name w:val="Table caption_"/>
    <w:basedOn w:val="DefaultParagraphFont"/>
    <w:link w:val="Tablecaption0"/>
    <w:rsid w:val="00D16022"/>
    <w:rPr>
      <w:rFonts w:ascii="Times New Roman" w:eastAsia="Times New Roman" w:hAnsi="Times New Roman" w:cs="Times New Roman"/>
      <w:i/>
      <w:iCs/>
      <w:shd w:val="clear" w:color="auto" w:fill="FFFFFF"/>
    </w:rPr>
  </w:style>
  <w:style w:type="character" w:customStyle="1" w:styleId="TablecaptionNotItalic">
    <w:name w:val="Table caption + Not Italic"/>
    <w:basedOn w:val="Tablecaption"/>
    <w:rsid w:val="00D16022"/>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Tablecaption0">
    <w:name w:val="Table caption"/>
    <w:basedOn w:val="Normal"/>
    <w:link w:val="Tablecaption"/>
    <w:rsid w:val="00D16022"/>
    <w:pPr>
      <w:widowControl w:val="0"/>
      <w:shd w:val="clear" w:color="auto" w:fill="FFFFFF"/>
      <w:spacing w:before="60" w:after="0" w:line="291" w:lineRule="exact"/>
    </w:pPr>
    <w:rPr>
      <w:rFonts w:ascii="Times New Roman" w:eastAsia="Times New Roman" w:hAnsi="Times New Roman"/>
      <w:i/>
      <w:iCs/>
      <w:lang w:val="en-US" w:eastAsia="en-US"/>
    </w:rPr>
  </w:style>
  <w:style w:type="character" w:customStyle="1" w:styleId="Bodytext15105pt">
    <w:name w:val="Body text (15) + 10.5 pt"/>
    <w:aliases w:val="Bold,Not Italic,Body text (15) + 9.5 pt,Body text (2) + 10.5 pt"/>
    <w:basedOn w:val="DefaultParagraphFont"/>
    <w:rsid w:val="00D16022"/>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24pt">
    <w:name w:val="Body text (2) + 4 pt"/>
    <w:aliases w:val="Spacing 1 pt"/>
    <w:basedOn w:val="Bodytext2"/>
    <w:rsid w:val="00C25F2D"/>
    <w:rPr>
      <w:rFonts w:ascii="Times New Roman" w:eastAsia="Times New Roman" w:hAnsi="Times New Roman" w:cs="Times New Roman"/>
      <w:b w:val="0"/>
      <w:bCs w:val="0"/>
      <w:i w:val="0"/>
      <w:iCs w:val="0"/>
      <w:smallCaps w:val="0"/>
      <w:strike w:val="0"/>
      <w:color w:val="000000"/>
      <w:spacing w:val="30"/>
      <w:w w:val="100"/>
      <w:position w:val="0"/>
      <w:sz w:val="8"/>
      <w:szCs w:val="8"/>
      <w:u w:val="none"/>
      <w:shd w:val="clear" w:color="auto" w:fill="FFFFFF"/>
      <w:lang w:val="vi-VN" w:eastAsia="vi-VN" w:bidi="vi-VN"/>
    </w:rPr>
  </w:style>
  <w:style w:type="character" w:customStyle="1" w:styleId="Bodytext210pt">
    <w:name w:val="Body text (2) + 10 pt"/>
    <w:aliases w:val="Italic,Body text (16) + 10 pt"/>
    <w:basedOn w:val="Bodytext2"/>
    <w:rsid w:val="00C25F2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customStyle="1" w:styleId="Tablecaption4">
    <w:name w:val="Table caption (4)_"/>
    <w:basedOn w:val="DefaultParagraphFont"/>
    <w:link w:val="Tablecaption40"/>
    <w:rsid w:val="00187D2A"/>
    <w:rPr>
      <w:rFonts w:ascii="Times New Roman" w:eastAsia="Times New Roman" w:hAnsi="Times New Roman" w:cs="Times New Roman"/>
      <w:sz w:val="19"/>
      <w:szCs w:val="19"/>
      <w:shd w:val="clear" w:color="auto" w:fill="FFFFFF"/>
    </w:rPr>
  </w:style>
  <w:style w:type="paragraph" w:customStyle="1" w:styleId="Tablecaption40">
    <w:name w:val="Table caption (4)"/>
    <w:basedOn w:val="Normal"/>
    <w:link w:val="Tablecaption4"/>
    <w:rsid w:val="00187D2A"/>
    <w:pPr>
      <w:widowControl w:val="0"/>
      <w:shd w:val="clear" w:color="auto" w:fill="FFFFFF"/>
      <w:spacing w:before="0" w:after="0" w:line="0" w:lineRule="atLeast"/>
      <w:jc w:val="left"/>
    </w:pPr>
    <w:rPr>
      <w:rFonts w:ascii="Times New Roman" w:eastAsia="Times New Roman" w:hAnsi="Times New Roman"/>
      <w:sz w:val="19"/>
      <w:szCs w:val="19"/>
      <w:lang w:val="en-US" w:eastAsia="en-US"/>
    </w:rPr>
  </w:style>
  <w:style w:type="character" w:customStyle="1" w:styleId="Bodytext29pt">
    <w:name w:val="Body text (2) + 9 pt"/>
    <w:basedOn w:val="Bodytext2"/>
    <w:rsid w:val="00187D2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Bodytext295pt">
    <w:name w:val="Body text (2) + 9.5 pt"/>
    <w:basedOn w:val="Bodytext2"/>
    <w:rsid w:val="00187D2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2BookmanOldStyle">
    <w:name w:val="Body text (2) + Bookman Old Style"/>
    <w:aliases w:val="9.5 pt,11.5 pt"/>
    <w:basedOn w:val="Bodytext2"/>
    <w:rsid w:val="00187D2A"/>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15">
    <w:name w:val="Body text (15)_"/>
    <w:basedOn w:val="DefaultParagraphFont"/>
    <w:rsid w:val="006111FB"/>
    <w:rPr>
      <w:rFonts w:ascii="Times New Roman" w:eastAsia="Times New Roman" w:hAnsi="Times New Roman" w:cs="Times New Roman"/>
      <w:b w:val="0"/>
      <w:bCs w:val="0"/>
      <w:i/>
      <w:iCs/>
      <w:smallCaps w:val="0"/>
      <w:strike w:val="0"/>
      <w:sz w:val="20"/>
      <w:szCs w:val="20"/>
      <w:u w:val="none"/>
    </w:rPr>
  </w:style>
  <w:style w:type="character" w:customStyle="1" w:styleId="Bodytext16">
    <w:name w:val="Body text (16)_"/>
    <w:basedOn w:val="DefaultParagraphFont"/>
    <w:link w:val="Bodytext160"/>
    <w:rsid w:val="006111FB"/>
    <w:rPr>
      <w:rFonts w:ascii="Times New Roman" w:eastAsia="Times New Roman" w:hAnsi="Times New Roman" w:cs="Times New Roman"/>
      <w:sz w:val="19"/>
      <w:szCs w:val="19"/>
      <w:shd w:val="clear" w:color="auto" w:fill="FFFFFF"/>
    </w:rPr>
  </w:style>
  <w:style w:type="character" w:customStyle="1" w:styleId="Bodytext150">
    <w:name w:val="Body text (15)"/>
    <w:basedOn w:val="Bodytext15"/>
    <w:rsid w:val="006111FB"/>
    <w:rPr>
      <w:rFonts w:ascii="Times New Roman" w:eastAsia="Times New Roman" w:hAnsi="Times New Roman" w:cs="Times New Roman"/>
      <w:b w:val="0"/>
      <w:bCs w:val="0"/>
      <w:i/>
      <w:iCs/>
      <w:smallCaps w:val="0"/>
      <w:strike w:val="0"/>
      <w:color w:val="000000"/>
      <w:spacing w:val="0"/>
      <w:w w:val="100"/>
      <w:position w:val="0"/>
      <w:sz w:val="20"/>
      <w:szCs w:val="20"/>
      <w:u w:val="single"/>
      <w:lang w:val="vi-VN" w:eastAsia="vi-VN" w:bidi="vi-VN"/>
    </w:rPr>
  </w:style>
  <w:style w:type="paragraph" w:customStyle="1" w:styleId="Bodytext160">
    <w:name w:val="Body text (16)"/>
    <w:basedOn w:val="Normal"/>
    <w:link w:val="Bodytext16"/>
    <w:rsid w:val="006111FB"/>
    <w:pPr>
      <w:widowControl w:val="0"/>
      <w:shd w:val="clear" w:color="auto" w:fill="FFFFFF"/>
      <w:spacing w:before="0" w:after="0" w:line="0" w:lineRule="atLeast"/>
    </w:pPr>
    <w:rPr>
      <w:rFonts w:ascii="Times New Roman" w:eastAsia="Times New Roman" w:hAnsi="Times New Roman"/>
      <w:sz w:val="19"/>
      <w:szCs w:val="19"/>
      <w:lang w:val="en-US" w:eastAsia="en-US"/>
    </w:rPr>
  </w:style>
  <w:style w:type="character" w:customStyle="1" w:styleId="Footnote">
    <w:name w:val="Footnote_"/>
    <w:basedOn w:val="DefaultParagraphFont"/>
    <w:link w:val="Footnote0"/>
    <w:rsid w:val="00F45C8C"/>
    <w:rPr>
      <w:rFonts w:ascii="Times New Roman" w:eastAsia="Times New Roman" w:hAnsi="Times New Roman" w:cs="Times New Roman"/>
      <w:b/>
      <w:bCs/>
      <w:sz w:val="21"/>
      <w:szCs w:val="21"/>
      <w:shd w:val="clear" w:color="auto" w:fill="FFFFFF"/>
    </w:rPr>
  </w:style>
  <w:style w:type="character" w:customStyle="1" w:styleId="Footnote3">
    <w:name w:val="Footnote (3)_"/>
    <w:basedOn w:val="DefaultParagraphFont"/>
    <w:link w:val="Footnote30"/>
    <w:rsid w:val="00F45C8C"/>
    <w:rPr>
      <w:rFonts w:ascii="Times New Roman" w:eastAsia="Times New Roman" w:hAnsi="Times New Roman" w:cs="Times New Roman"/>
      <w:sz w:val="19"/>
      <w:szCs w:val="19"/>
      <w:shd w:val="clear" w:color="auto" w:fill="FFFFFF"/>
    </w:rPr>
  </w:style>
  <w:style w:type="paragraph" w:customStyle="1" w:styleId="Footnote0">
    <w:name w:val="Footnote"/>
    <w:basedOn w:val="Normal"/>
    <w:link w:val="Footnote"/>
    <w:rsid w:val="00F45C8C"/>
    <w:pPr>
      <w:widowControl w:val="0"/>
      <w:shd w:val="clear" w:color="auto" w:fill="FFFFFF"/>
      <w:spacing w:before="0" w:after="0" w:line="0" w:lineRule="atLeast"/>
    </w:pPr>
    <w:rPr>
      <w:rFonts w:ascii="Times New Roman" w:eastAsia="Times New Roman" w:hAnsi="Times New Roman"/>
      <w:b/>
      <w:bCs/>
      <w:sz w:val="21"/>
      <w:szCs w:val="21"/>
      <w:lang w:val="en-US" w:eastAsia="en-US"/>
    </w:rPr>
  </w:style>
  <w:style w:type="paragraph" w:customStyle="1" w:styleId="Footnote30">
    <w:name w:val="Footnote (3)"/>
    <w:basedOn w:val="Normal"/>
    <w:link w:val="Footnote3"/>
    <w:rsid w:val="00F45C8C"/>
    <w:pPr>
      <w:widowControl w:val="0"/>
      <w:shd w:val="clear" w:color="auto" w:fill="FFFFFF"/>
      <w:spacing w:before="0" w:after="0" w:line="246" w:lineRule="exact"/>
    </w:pPr>
    <w:rPr>
      <w:rFonts w:ascii="Times New Roman" w:eastAsia="Times New Roman" w:hAnsi="Times New Roman"/>
      <w:sz w:val="19"/>
      <w:szCs w:val="19"/>
      <w:lang w:val="en-US" w:eastAsia="en-US"/>
    </w:rPr>
  </w:style>
  <w:style w:type="paragraph" w:styleId="BalloonText">
    <w:name w:val="Balloon Text"/>
    <w:basedOn w:val="Normal"/>
    <w:link w:val="BalloonTextChar"/>
    <w:uiPriority w:val="99"/>
    <w:semiHidden/>
    <w:unhideWhenUsed/>
    <w:rsid w:val="00100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D7"/>
    <w:rPr>
      <w:rFonts w:ascii="Segoe UI" w:eastAsia="SimSun" w:hAnsi="Segoe UI" w:cs="Segoe UI"/>
      <w:sz w:val="18"/>
      <w:szCs w:val="18"/>
      <w:lang w:val="vi-VN" w:eastAsia="zh-CN"/>
    </w:rPr>
  </w:style>
  <w:style w:type="paragraph" w:styleId="Header">
    <w:name w:val="header"/>
    <w:basedOn w:val="Normal"/>
    <w:link w:val="HeaderChar"/>
    <w:uiPriority w:val="99"/>
    <w:unhideWhenUsed/>
    <w:rsid w:val="006861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6194"/>
    <w:rPr>
      <w:rFonts w:ascii="Arial" w:eastAsia="SimSun" w:hAnsi="Arial" w:cs="Times New Roman"/>
      <w:lang w:val="vi-VN" w:eastAsia="zh-CN"/>
    </w:rPr>
  </w:style>
  <w:style w:type="paragraph" w:styleId="Footer">
    <w:name w:val="footer"/>
    <w:basedOn w:val="Normal"/>
    <w:link w:val="FooterChar"/>
    <w:uiPriority w:val="99"/>
    <w:unhideWhenUsed/>
    <w:rsid w:val="006861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6194"/>
    <w:rPr>
      <w:rFonts w:ascii="Arial" w:eastAsia="SimSun" w:hAnsi="Arial" w:cs="Times New Roman"/>
      <w:lang w:val="vi-VN" w:eastAsia="zh-CN"/>
    </w:rPr>
  </w:style>
  <w:style w:type="paragraph" w:styleId="NormalWeb">
    <w:name w:val="Normal (Web)"/>
    <w:basedOn w:val="Normal"/>
    <w:uiPriority w:val="99"/>
    <w:semiHidden/>
    <w:unhideWhenUsed/>
    <w:rsid w:val="00EC47CD"/>
    <w:pPr>
      <w:spacing w:before="100" w:beforeAutospacing="1" w:after="100" w:afterAutospacing="1" w:line="240" w:lineRule="auto"/>
      <w:jc w:val="left"/>
    </w:pPr>
    <w:rPr>
      <w:rFonts w:ascii="Times New Roman" w:eastAsia="Times New Roman" w:hAnsi="Times New Roman"/>
      <w:sz w:val="24"/>
      <w:szCs w:val="24"/>
      <w:lang w:val="en-US" w:eastAsia="en-US"/>
    </w:rPr>
  </w:style>
  <w:style w:type="character" w:customStyle="1" w:styleId="WW8Num4z0">
    <w:name w:val="WW8Num4z0"/>
    <w:rsid w:val="00BD0BFF"/>
    <w:rPr>
      <w:b/>
    </w:rPr>
  </w:style>
  <w:style w:type="table" w:customStyle="1" w:styleId="TableGrid0">
    <w:name w:val="TableGrid"/>
    <w:rsid w:val="00DB6B2B"/>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C"/>
    <w:pPr>
      <w:spacing w:before="120" w:after="120"/>
      <w:jc w:val="both"/>
    </w:pPr>
    <w:rPr>
      <w:rFonts w:ascii="Arial" w:eastAsia="SimSun" w:hAnsi="Arial" w:cs="Times New Roman"/>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9C"/>
    <w:pPr>
      <w:ind w:left="720"/>
      <w:contextualSpacing/>
    </w:pPr>
  </w:style>
  <w:style w:type="table" w:styleId="TableGrid">
    <w:name w:val="Table Grid"/>
    <w:basedOn w:val="TableNormal"/>
    <w:uiPriority w:val="59"/>
    <w:rsid w:val="0077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897151"/>
    <w:rPr>
      <w:rFonts w:ascii="Times New Roman" w:eastAsia="Times New Roman" w:hAnsi="Times New Roman" w:cs="Times New Roman"/>
      <w:shd w:val="clear" w:color="auto" w:fill="FFFFFF"/>
    </w:rPr>
  </w:style>
  <w:style w:type="character" w:customStyle="1" w:styleId="Bodytext2Italic">
    <w:name w:val="Body text (2) + Italic"/>
    <w:basedOn w:val="Bodytext2"/>
    <w:rsid w:val="00897151"/>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6">
    <w:name w:val="Body text (6)_"/>
    <w:basedOn w:val="DefaultParagraphFont"/>
    <w:link w:val="Bodytext60"/>
    <w:rsid w:val="00897151"/>
    <w:rPr>
      <w:rFonts w:ascii="Times New Roman" w:eastAsia="Times New Roman" w:hAnsi="Times New Roman" w:cs="Times New Roman"/>
      <w:i/>
      <w:iCs/>
      <w:shd w:val="clear" w:color="auto" w:fill="FFFFFF"/>
    </w:rPr>
  </w:style>
  <w:style w:type="character" w:customStyle="1" w:styleId="Bodytext6NotItalic">
    <w:name w:val="Body text (6) + Not Italic"/>
    <w:basedOn w:val="Bodytext6"/>
    <w:rsid w:val="00897151"/>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897151"/>
    <w:pPr>
      <w:widowControl w:val="0"/>
      <w:shd w:val="clear" w:color="auto" w:fill="FFFFFF"/>
      <w:spacing w:before="0" w:after="0" w:line="336" w:lineRule="exact"/>
      <w:ind w:hanging="800"/>
    </w:pPr>
    <w:rPr>
      <w:rFonts w:ascii="Times New Roman" w:eastAsia="Times New Roman" w:hAnsi="Times New Roman"/>
      <w:lang w:val="en-US" w:eastAsia="en-US"/>
    </w:rPr>
  </w:style>
  <w:style w:type="paragraph" w:customStyle="1" w:styleId="Bodytext60">
    <w:name w:val="Body text (6)"/>
    <w:basedOn w:val="Normal"/>
    <w:link w:val="Bodytext6"/>
    <w:rsid w:val="00897151"/>
    <w:pPr>
      <w:widowControl w:val="0"/>
      <w:shd w:val="clear" w:color="auto" w:fill="FFFFFF"/>
      <w:spacing w:before="0" w:after="0" w:line="0" w:lineRule="atLeast"/>
      <w:jc w:val="left"/>
    </w:pPr>
    <w:rPr>
      <w:rFonts w:ascii="Times New Roman" w:eastAsia="Times New Roman" w:hAnsi="Times New Roman"/>
      <w:i/>
      <w:iCs/>
      <w:lang w:val="en-US" w:eastAsia="en-US"/>
    </w:rPr>
  </w:style>
  <w:style w:type="character" w:customStyle="1" w:styleId="Bodytext14">
    <w:name w:val="Body text (14)_"/>
    <w:basedOn w:val="DefaultParagraphFont"/>
    <w:rsid w:val="00897151"/>
    <w:rPr>
      <w:rFonts w:ascii="Times New Roman" w:eastAsia="Times New Roman" w:hAnsi="Times New Roman" w:cs="Times New Roman"/>
      <w:b/>
      <w:bCs/>
      <w:i w:val="0"/>
      <w:iCs w:val="0"/>
      <w:smallCaps w:val="0"/>
      <w:strike w:val="0"/>
      <w:u w:val="none"/>
    </w:rPr>
  </w:style>
  <w:style w:type="character" w:customStyle="1" w:styleId="Bodytext140">
    <w:name w:val="Body text (14)"/>
    <w:basedOn w:val="Bodytext14"/>
    <w:rsid w:val="008971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Tablecaption">
    <w:name w:val="Table caption_"/>
    <w:basedOn w:val="DefaultParagraphFont"/>
    <w:link w:val="Tablecaption0"/>
    <w:rsid w:val="00D16022"/>
    <w:rPr>
      <w:rFonts w:ascii="Times New Roman" w:eastAsia="Times New Roman" w:hAnsi="Times New Roman" w:cs="Times New Roman"/>
      <w:i/>
      <w:iCs/>
      <w:shd w:val="clear" w:color="auto" w:fill="FFFFFF"/>
    </w:rPr>
  </w:style>
  <w:style w:type="character" w:customStyle="1" w:styleId="TablecaptionNotItalic">
    <w:name w:val="Table caption + Not Italic"/>
    <w:basedOn w:val="Tablecaption"/>
    <w:rsid w:val="00D16022"/>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Tablecaption0">
    <w:name w:val="Table caption"/>
    <w:basedOn w:val="Normal"/>
    <w:link w:val="Tablecaption"/>
    <w:rsid w:val="00D16022"/>
    <w:pPr>
      <w:widowControl w:val="0"/>
      <w:shd w:val="clear" w:color="auto" w:fill="FFFFFF"/>
      <w:spacing w:before="60" w:after="0" w:line="291" w:lineRule="exact"/>
    </w:pPr>
    <w:rPr>
      <w:rFonts w:ascii="Times New Roman" w:eastAsia="Times New Roman" w:hAnsi="Times New Roman"/>
      <w:i/>
      <w:iCs/>
      <w:lang w:val="en-US" w:eastAsia="en-US"/>
    </w:rPr>
  </w:style>
  <w:style w:type="character" w:customStyle="1" w:styleId="Bodytext15105pt">
    <w:name w:val="Body text (15) + 10.5 pt"/>
    <w:aliases w:val="Bold,Not Italic,Body text (15) + 9.5 pt,Body text (2) + 10.5 pt"/>
    <w:basedOn w:val="DefaultParagraphFont"/>
    <w:rsid w:val="00D16022"/>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24pt">
    <w:name w:val="Body text (2) + 4 pt"/>
    <w:aliases w:val="Spacing 1 pt"/>
    <w:basedOn w:val="Bodytext2"/>
    <w:rsid w:val="00C25F2D"/>
    <w:rPr>
      <w:rFonts w:ascii="Times New Roman" w:eastAsia="Times New Roman" w:hAnsi="Times New Roman" w:cs="Times New Roman"/>
      <w:b w:val="0"/>
      <w:bCs w:val="0"/>
      <w:i w:val="0"/>
      <w:iCs w:val="0"/>
      <w:smallCaps w:val="0"/>
      <w:strike w:val="0"/>
      <w:color w:val="000000"/>
      <w:spacing w:val="30"/>
      <w:w w:val="100"/>
      <w:position w:val="0"/>
      <w:sz w:val="8"/>
      <w:szCs w:val="8"/>
      <w:u w:val="none"/>
      <w:shd w:val="clear" w:color="auto" w:fill="FFFFFF"/>
      <w:lang w:val="vi-VN" w:eastAsia="vi-VN" w:bidi="vi-VN"/>
    </w:rPr>
  </w:style>
  <w:style w:type="character" w:customStyle="1" w:styleId="Bodytext210pt">
    <w:name w:val="Body text (2) + 10 pt"/>
    <w:aliases w:val="Italic,Body text (16) + 10 pt"/>
    <w:basedOn w:val="Bodytext2"/>
    <w:rsid w:val="00C25F2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customStyle="1" w:styleId="Tablecaption4">
    <w:name w:val="Table caption (4)_"/>
    <w:basedOn w:val="DefaultParagraphFont"/>
    <w:link w:val="Tablecaption40"/>
    <w:rsid w:val="00187D2A"/>
    <w:rPr>
      <w:rFonts w:ascii="Times New Roman" w:eastAsia="Times New Roman" w:hAnsi="Times New Roman" w:cs="Times New Roman"/>
      <w:sz w:val="19"/>
      <w:szCs w:val="19"/>
      <w:shd w:val="clear" w:color="auto" w:fill="FFFFFF"/>
    </w:rPr>
  </w:style>
  <w:style w:type="paragraph" w:customStyle="1" w:styleId="Tablecaption40">
    <w:name w:val="Table caption (4)"/>
    <w:basedOn w:val="Normal"/>
    <w:link w:val="Tablecaption4"/>
    <w:rsid w:val="00187D2A"/>
    <w:pPr>
      <w:widowControl w:val="0"/>
      <w:shd w:val="clear" w:color="auto" w:fill="FFFFFF"/>
      <w:spacing w:before="0" w:after="0" w:line="0" w:lineRule="atLeast"/>
      <w:jc w:val="left"/>
    </w:pPr>
    <w:rPr>
      <w:rFonts w:ascii="Times New Roman" w:eastAsia="Times New Roman" w:hAnsi="Times New Roman"/>
      <w:sz w:val="19"/>
      <w:szCs w:val="19"/>
      <w:lang w:val="en-US" w:eastAsia="en-US"/>
    </w:rPr>
  </w:style>
  <w:style w:type="character" w:customStyle="1" w:styleId="Bodytext29pt">
    <w:name w:val="Body text (2) + 9 pt"/>
    <w:basedOn w:val="Bodytext2"/>
    <w:rsid w:val="00187D2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Bodytext295pt">
    <w:name w:val="Body text (2) + 9.5 pt"/>
    <w:basedOn w:val="Bodytext2"/>
    <w:rsid w:val="00187D2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2BookmanOldStyle">
    <w:name w:val="Body text (2) + Bookman Old Style"/>
    <w:aliases w:val="9.5 pt,11.5 pt"/>
    <w:basedOn w:val="Bodytext2"/>
    <w:rsid w:val="00187D2A"/>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15">
    <w:name w:val="Body text (15)_"/>
    <w:basedOn w:val="DefaultParagraphFont"/>
    <w:rsid w:val="006111FB"/>
    <w:rPr>
      <w:rFonts w:ascii="Times New Roman" w:eastAsia="Times New Roman" w:hAnsi="Times New Roman" w:cs="Times New Roman"/>
      <w:b w:val="0"/>
      <w:bCs w:val="0"/>
      <w:i/>
      <w:iCs/>
      <w:smallCaps w:val="0"/>
      <w:strike w:val="0"/>
      <w:sz w:val="20"/>
      <w:szCs w:val="20"/>
      <w:u w:val="none"/>
    </w:rPr>
  </w:style>
  <w:style w:type="character" w:customStyle="1" w:styleId="Bodytext16">
    <w:name w:val="Body text (16)_"/>
    <w:basedOn w:val="DefaultParagraphFont"/>
    <w:link w:val="Bodytext160"/>
    <w:rsid w:val="006111FB"/>
    <w:rPr>
      <w:rFonts w:ascii="Times New Roman" w:eastAsia="Times New Roman" w:hAnsi="Times New Roman" w:cs="Times New Roman"/>
      <w:sz w:val="19"/>
      <w:szCs w:val="19"/>
      <w:shd w:val="clear" w:color="auto" w:fill="FFFFFF"/>
    </w:rPr>
  </w:style>
  <w:style w:type="character" w:customStyle="1" w:styleId="Bodytext150">
    <w:name w:val="Body text (15)"/>
    <w:basedOn w:val="Bodytext15"/>
    <w:rsid w:val="006111FB"/>
    <w:rPr>
      <w:rFonts w:ascii="Times New Roman" w:eastAsia="Times New Roman" w:hAnsi="Times New Roman" w:cs="Times New Roman"/>
      <w:b w:val="0"/>
      <w:bCs w:val="0"/>
      <w:i/>
      <w:iCs/>
      <w:smallCaps w:val="0"/>
      <w:strike w:val="0"/>
      <w:color w:val="000000"/>
      <w:spacing w:val="0"/>
      <w:w w:val="100"/>
      <w:position w:val="0"/>
      <w:sz w:val="20"/>
      <w:szCs w:val="20"/>
      <w:u w:val="single"/>
      <w:lang w:val="vi-VN" w:eastAsia="vi-VN" w:bidi="vi-VN"/>
    </w:rPr>
  </w:style>
  <w:style w:type="paragraph" w:customStyle="1" w:styleId="Bodytext160">
    <w:name w:val="Body text (16)"/>
    <w:basedOn w:val="Normal"/>
    <w:link w:val="Bodytext16"/>
    <w:rsid w:val="006111FB"/>
    <w:pPr>
      <w:widowControl w:val="0"/>
      <w:shd w:val="clear" w:color="auto" w:fill="FFFFFF"/>
      <w:spacing w:before="0" w:after="0" w:line="0" w:lineRule="atLeast"/>
    </w:pPr>
    <w:rPr>
      <w:rFonts w:ascii="Times New Roman" w:eastAsia="Times New Roman" w:hAnsi="Times New Roman"/>
      <w:sz w:val="19"/>
      <w:szCs w:val="19"/>
      <w:lang w:val="en-US" w:eastAsia="en-US"/>
    </w:rPr>
  </w:style>
  <w:style w:type="character" w:customStyle="1" w:styleId="Footnote">
    <w:name w:val="Footnote_"/>
    <w:basedOn w:val="DefaultParagraphFont"/>
    <w:link w:val="Footnote0"/>
    <w:rsid w:val="00F45C8C"/>
    <w:rPr>
      <w:rFonts w:ascii="Times New Roman" w:eastAsia="Times New Roman" w:hAnsi="Times New Roman" w:cs="Times New Roman"/>
      <w:b/>
      <w:bCs/>
      <w:sz w:val="21"/>
      <w:szCs w:val="21"/>
      <w:shd w:val="clear" w:color="auto" w:fill="FFFFFF"/>
    </w:rPr>
  </w:style>
  <w:style w:type="character" w:customStyle="1" w:styleId="Footnote3">
    <w:name w:val="Footnote (3)_"/>
    <w:basedOn w:val="DefaultParagraphFont"/>
    <w:link w:val="Footnote30"/>
    <w:rsid w:val="00F45C8C"/>
    <w:rPr>
      <w:rFonts w:ascii="Times New Roman" w:eastAsia="Times New Roman" w:hAnsi="Times New Roman" w:cs="Times New Roman"/>
      <w:sz w:val="19"/>
      <w:szCs w:val="19"/>
      <w:shd w:val="clear" w:color="auto" w:fill="FFFFFF"/>
    </w:rPr>
  </w:style>
  <w:style w:type="paragraph" w:customStyle="1" w:styleId="Footnote0">
    <w:name w:val="Footnote"/>
    <w:basedOn w:val="Normal"/>
    <w:link w:val="Footnote"/>
    <w:rsid w:val="00F45C8C"/>
    <w:pPr>
      <w:widowControl w:val="0"/>
      <w:shd w:val="clear" w:color="auto" w:fill="FFFFFF"/>
      <w:spacing w:before="0" w:after="0" w:line="0" w:lineRule="atLeast"/>
    </w:pPr>
    <w:rPr>
      <w:rFonts w:ascii="Times New Roman" w:eastAsia="Times New Roman" w:hAnsi="Times New Roman"/>
      <w:b/>
      <w:bCs/>
      <w:sz w:val="21"/>
      <w:szCs w:val="21"/>
      <w:lang w:val="en-US" w:eastAsia="en-US"/>
    </w:rPr>
  </w:style>
  <w:style w:type="paragraph" w:customStyle="1" w:styleId="Footnote30">
    <w:name w:val="Footnote (3)"/>
    <w:basedOn w:val="Normal"/>
    <w:link w:val="Footnote3"/>
    <w:rsid w:val="00F45C8C"/>
    <w:pPr>
      <w:widowControl w:val="0"/>
      <w:shd w:val="clear" w:color="auto" w:fill="FFFFFF"/>
      <w:spacing w:before="0" w:after="0" w:line="246" w:lineRule="exact"/>
    </w:pPr>
    <w:rPr>
      <w:rFonts w:ascii="Times New Roman" w:eastAsia="Times New Roman" w:hAnsi="Times New Roman"/>
      <w:sz w:val="19"/>
      <w:szCs w:val="19"/>
      <w:lang w:val="en-US" w:eastAsia="en-US"/>
    </w:rPr>
  </w:style>
  <w:style w:type="paragraph" w:styleId="BalloonText">
    <w:name w:val="Balloon Text"/>
    <w:basedOn w:val="Normal"/>
    <w:link w:val="BalloonTextChar"/>
    <w:uiPriority w:val="99"/>
    <w:semiHidden/>
    <w:unhideWhenUsed/>
    <w:rsid w:val="00100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D7"/>
    <w:rPr>
      <w:rFonts w:ascii="Segoe UI" w:eastAsia="SimSun" w:hAnsi="Segoe UI" w:cs="Segoe UI"/>
      <w:sz w:val="18"/>
      <w:szCs w:val="18"/>
      <w:lang w:val="vi-VN" w:eastAsia="zh-CN"/>
    </w:rPr>
  </w:style>
  <w:style w:type="paragraph" w:styleId="Header">
    <w:name w:val="header"/>
    <w:basedOn w:val="Normal"/>
    <w:link w:val="HeaderChar"/>
    <w:uiPriority w:val="99"/>
    <w:unhideWhenUsed/>
    <w:rsid w:val="006861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6194"/>
    <w:rPr>
      <w:rFonts w:ascii="Arial" w:eastAsia="SimSun" w:hAnsi="Arial" w:cs="Times New Roman"/>
      <w:lang w:val="vi-VN" w:eastAsia="zh-CN"/>
    </w:rPr>
  </w:style>
  <w:style w:type="paragraph" w:styleId="Footer">
    <w:name w:val="footer"/>
    <w:basedOn w:val="Normal"/>
    <w:link w:val="FooterChar"/>
    <w:uiPriority w:val="99"/>
    <w:unhideWhenUsed/>
    <w:rsid w:val="006861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6194"/>
    <w:rPr>
      <w:rFonts w:ascii="Arial" w:eastAsia="SimSun" w:hAnsi="Arial" w:cs="Times New Roman"/>
      <w:lang w:val="vi-VN" w:eastAsia="zh-CN"/>
    </w:rPr>
  </w:style>
  <w:style w:type="paragraph" w:styleId="NormalWeb">
    <w:name w:val="Normal (Web)"/>
    <w:basedOn w:val="Normal"/>
    <w:uiPriority w:val="99"/>
    <w:semiHidden/>
    <w:unhideWhenUsed/>
    <w:rsid w:val="00EC47CD"/>
    <w:pPr>
      <w:spacing w:before="100" w:beforeAutospacing="1" w:after="100" w:afterAutospacing="1" w:line="240" w:lineRule="auto"/>
      <w:jc w:val="left"/>
    </w:pPr>
    <w:rPr>
      <w:rFonts w:ascii="Times New Roman" w:eastAsia="Times New Roman" w:hAnsi="Times New Roman"/>
      <w:sz w:val="24"/>
      <w:szCs w:val="24"/>
      <w:lang w:val="en-US" w:eastAsia="en-US"/>
    </w:rPr>
  </w:style>
  <w:style w:type="character" w:customStyle="1" w:styleId="WW8Num4z0">
    <w:name w:val="WW8Num4z0"/>
    <w:rsid w:val="00BD0BFF"/>
    <w:rPr>
      <w:b/>
    </w:rPr>
  </w:style>
  <w:style w:type="table" w:customStyle="1" w:styleId="TableGrid0">
    <w:name w:val="TableGrid"/>
    <w:rsid w:val="00DB6B2B"/>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7562">
      <w:bodyDiv w:val="1"/>
      <w:marLeft w:val="0"/>
      <w:marRight w:val="0"/>
      <w:marTop w:val="0"/>
      <w:marBottom w:val="0"/>
      <w:divBdr>
        <w:top w:val="none" w:sz="0" w:space="0" w:color="auto"/>
        <w:left w:val="none" w:sz="0" w:space="0" w:color="auto"/>
        <w:bottom w:val="none" w:sz="0" w:space="0" w:color="auto"/>
        <w:right w:val="none" w:sz="0" w:space="0" w:color="auto"/>
      </w:divBdr>
    </w:div>
    <w:div w:id="659501235">
      <w:bodyDiv w:val="1"/>
      <w:marLeft w:val="0"/>
      <w:marRight w:val="0"/>
      <w:marTop w:val="0"/>
      <w:marBottom w:val="0"/>
      <w:divBdr>
        <w:top w:val="none" w:sz="0" w:space="0" w:color="auto"/>
        <w:left w:val="none" w:sz="0" w:space="0" w:color="auto"/>
        <w:bottom w:val="none" w:sz="0" w:space="0" w:color="auto"/>
        <w:right w:val="none" w:sz="0" w:space="0" w:color="auto"/>
      </w:divBdr>
    </w:div>
    <w:div w:id="18956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6A52-5117-4B5D-8D0B-59397667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PHUCHUONG</dc:creator>
  <cp:lastModifiedBy>Vinh</cp:lastModifiedBy>
  <cp:revision>3</cp:revision>
  <cp:lastPrinted>2023-04-26T07:42:00Z</cp:lastPrinted>
  <dcterms:created xsi:type="dcterms:W3CDTF">2023-05-10T04:32:00Z</dcterms:created>
  <dcterms:modified xsi:type="dcterms:W3CDTF">2023-05-10T04:50:00Z</dcterms:modified>
</cp:coreProperties>
</file>